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МИН</w:t>
      </w:r>
      <w:r w:rsidR="00E255B5">
        <w:rPr>
          <w:rFonts w:ascii="Times New Roman" w:eastAsia="Times New Roman" w:hAnsi="Times New Roman"/>
          <w:sz w:val="28"/>
          <w:szCs w:val="28"/>
          <w:lang w:eastAsia="ar-SA"/>
        </w:rPr>
        <w:t>ПРОСВЕЩЕНИЯ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РОССИИ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Федеральное государственное бюджетное образовательное учреждение высшего образования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«Нижегородский государственный педагогический университет 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имени Козьмы Минина» 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факультет</w:t>
      </w:r>
      <w:r w:rsidR="00BC381E">
        <w:rPr>
          <w:rFonts w:ascii="Times New Roman" w:eastAsia="Times New Roman" w:hAnsi="Times New Roman"/>
          <w:sz w:val="28"/>
          <w:szCs w:val="28"/>
          <w:lang w:eastAsia="ar-SA"/>
        </w:rPr>
        <w:t xml:space="preserve"> психологии и педагогики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Кафедра </w:t>
      </w:r>
      <w:r w:rsidR="00BC381E">
        <w:rPr>
          <w:rFonts w:ascii="Times New Roman" w:eastAsia="Times New Roman" w:hAnsi="Times New Roman"/>
          <w:sz w:val="28"/>
          <w:szCs w:val="28"/>
          <w:lang w:eastAsia="ar-SA"/>
        </w:rPr>
        <w:t>практической психологии</w:t>
      </w:r>
    </w:p>
    <w:p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F6FA6" w:rsidRDefault="00BF6FA6" w:rsidP="00BF6FA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BF6FA6" w:rsidRDefault="00BF6FA6" w:rsidP="00BF6FA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BF6FA6" w:rsidRDefault="00BF6FA6" w:rsidP="00BF6FA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№__6__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          </w:t>
      </w:r>
    </w:p>
    <w:p w:rsidR="007D32DC" w:rsidRDefault="00BF6FA6" w:rsidP="00BF6FA6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«_25_»  _февраля__2021 г.</w:t>
      </w:r>
    </w:p>
    <w:p w:rsidR="00BF6FA6" w:rsidRDefault="00BF6FA6" w:rsidP="00BF6FA6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F6FA6" w:rsidRPr="007D32DC" w:rsidRDefault="00BF6FA6" w:rsidP="00BF6FA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431CA2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ПРОГРАММА ПРОИЗВОДСТВЕННОЙ</w:t>
      </w:r>
      <w:r w:rsidR="007D32DC"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ПРАКТИКИ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 w:rsidRPr="007D32DC">
        <w:rPr>
          <w:rFonts w:ascii="Times New Roman" w:eastAsia="Times New Roman" w:hAnsi="Times New Roman"/>
          <w:i/>
          <w:sz w:val="20"/>
          <w:szCs w:val="20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</w:t>
      </w:r>
    </w:p>
    <w:p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7D32DC" w:rsidRPr="007D32DC" w:rsidTr="00635607">
        <w:trPr>
          <w:trHeight w:val="303"/>
          <w:jc w:val="center"/>
        </w:trPr>
        <w:tc>
          <w:tcPr>
            <w:tcW w:w="3144" w:type="dxa"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7D32DC" w:rsidRPr="0016031B" w:rsidRDefault="004D5BE2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6031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37.03.01</w:t>
            </w:r>
            <w:r w:rsidR="00D559FD" w:rsidRPr="0016031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  <w:r w:rsidR="00F37B2B" w:rsidRPr="0016031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Психология</w:t>
            </w:r>
          </w:p>
        </w:tc>
      </w:tr>
      <w:tr w:rsidR="007D32DC" w:rsidRPr="007D32DC" w:rsidTr="00635607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ind w:firstLine="652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D32DC" w:rsidRPr="007D32DC" w:rsidTr="00635607">
        <w:trPr>
          <w:trHeight w:val="292"/>
          <w:jc w:val="center"/>
        </w:trPr>
        <w:tc>
          <w:tcPr>
            <w:tcW w:w="3144" w:type="dxa"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:rsidR="007D32DC" w:rsidRPr="007D32DC" w:rsidRDefault="00D559FD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Социальная и организационная психология</w:t>
            </w:r>
          </w:p>
        </w:tc>
      </w:tr>
      <w:tr w:rsidR="007D32DC" w:rsidRPr="007D32DC" w:rsidTr="00635607">
        <w:trPr>
          <w:trHeight w:val="292"/>
          <w:jc w:val="center"/>
        </w:trPr>
        <w:tc>
          <w:tcPr>
            <w:tcW w:w="3144" w:type="dxa"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7D32DC" w:rsidRPr="007D32DC" w:rsidTr="00635607">
        <w:trPr>
          <w:trHeight w:val="623"/>
          <w:jc w:val="center"/>
        </w:trPr>
        <w:tc>
          <w:tcPr>
            <w:tcW w:w="3144" w:type="dxa"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7D32DC" w:rsidRDefault="00D559FD" w:rsidP="00D559F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бакалавр</w:t>
            </w:r>
          </w:p>
        </w:tc>
      </w:tr>
      <w:tr w:rsidR="007D32DC" w:rsidRPr="007D32DC" w:rsidTr="00635607">
        <w:trPr>
          <w:trHeight w:val="209"/>
          <w:jc w:val="center"/>
        </w:trPr>
        <w:tc>
          <w:tcPr>
            <w:tcW w:w="3144" w:type="dxa"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</w:tcPr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7D32DC" w:rsidRPr="007D32DC" w:rsidTr="00635607">
        <w:trPr>
          <w:trHeight w:val="314"/>
          <w:jc w:val="center"/>
        </w:trPr>
        <w:tc>
          <w:tcPr>
            <w:tcW w:w="3144" w:type="dxa"/>
            <w:vAlign w:val="center"/>
          </w:tcPr>
          <w:p w:rsidR="007D32DC" w:rsidRPr="007D32DC" w:rsidRDefault="007D32DC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7D32DC" w:rsidRPr="00FE2841" w:rsidRDefault="00D559FD" w:rsidP="00D559FD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E284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очно-заочная</w:t>
            </w:r>
            <w:r w:rsidRPr="00FE2841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7D32DC" w:rsidRPr="007D32DC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D32DC" w:rsidRPr="00FE2841" w:rsidRDefault="007D32DC" w:rsidP="007D32DC">
            <w:pPr>
              <w:suppressAutoHyphens/>
              <w:spacing w:after="0" w:line="240" w:lineRule="auto"/>
              <w:ind w:left="30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7D32DC" w:rsidRPr="007D32DC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7D32DC" w:rsidRPr="00A50CE4" w:rsidRDefault="00E255B5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50C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Тип</w:t>
            </w:r>
            <w:r w:rsidR="007D32DC" w:rsidRPr="00A50C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7D32DC" w:rsidRPr="00FE2841" w:rsidRDefault="00431CA2" w:rsidP="00FE2841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Научно-исследовательская (квалификационная) практика</w:t>
            </w:r>
          </w:p>
        </w:tc>
      </w:tr>
      <w:tr w:rsidR="007D32DC" w:rsidRPr="007D32DC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7D32DC" w:rsidRPr="00A50CE4" w:rsidRDefault="007D32DC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D32DC" w:rsidRPr="00A50CE4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</w:p>
        </w:tc>
      </w:tr>
    </w:tbl>
    <w:p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7D32DC" w:rsidRPr="007D32DC" w:rsidTr="00635607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7D32DC" w:rsidRDefault="007D32DC" w:rsidP="007D32DC">
            <w:pPr>
              <w:suppressAutoHyphens/>
              <w:spacing w:after="0" w:line="220" w:lineRule="exact"/>
              <w:ind w:firstLine="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Трудоемкость  з.е.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7D32DC" w:rsidRDefault="007D32DC" w:rsidP="007D32DC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Форма промежуточной аттестации</w:t>
            </w:r>
          </w:p>
          <w:p w:rsidR="007D32DC" w:rsidRPr="007D32DC" w:rsidRDefault="007D32DC" w:rsidP="007D32DC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(зачет/зачет с оценкой)</w:t>
            </w:r>
          </w:p>
        </w:tc>
      </w:tr>
      <w:tr w:rsidR="007D32DC" w:rsidRPr="007D32DC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7D32DC" w:rsidRDefault="00005702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7D32DC" w:rsidRDefault="00005702" w:rsidP="00005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4</w:t>
            </w:r>
            <w:r w:rsidR="0016031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/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144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7D32DC" w:rsidRDefault="00EE49B9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  <w:tr w:rsidR="00226AC2" w:rsidRPr="007D32DC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26AC2" w:rsidRPr="007D32DC" w:rsidRDefault="00226AC2" w:rsidP="007D32DC">
            <w:pPr>
              <w:suppressAutoHyphens/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26AC2" w:rsidRPr="007D32DC" w:rsidRDefault="00005702" w:rsidP="00D27D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4/144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26AC2" w:rsidRPr="007D32DC" w:rsidRDefault="00226AC2" w:rsidP="00D27D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</w:tbl>
    <w:p w:rsid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C963C3" w:rsidRPr="007D32DC" w:rsidRDefault="00C963C3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52B87" w:rsidRDefault="00652B87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 Нижний Новгород</w:t>
      </w:r>
    </w:p>
    <w:p w:rsidR="00BF6FA6" w:rsidRDefault="00BF6FA6" w:rsidP="00BF6FA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20</w:t>
      </w:r>
      <w:r w:rsidR="00BF6FA6">
        <w:rPr>
          <w:rFonts w:ascii="Times New Roman" w:eastAsia="Times New Roman" w:hAnsi="Times New Roman"/>
          <w:sz w:val="28"/>
          <w:szCs w:val="28"/>
          <w:lang w:eastAsia="ar-SA"/>
        </w:rPr>
        <w:t>21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</w:t>
      </w:r>
    </w:p>
    <w:p w:rsidR="00BF6FA6" w:rsidRDefault="00BF6FA6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Программа составлена на основе:</w:t>
      </w:r>
    </w:p>
    <w:p w:rsidR="007D32DC" w:rsidRPr="007D32DC" w:rsidRDefault="007D32DC" w:rsidP="000A3270">
      <w:pPr>
        <w:numPr>
          <w:ilvl w:val="0"/>
          <w:numId w:val="38"/>
        </w:numPr>
        <w:tabs>
          <w:tab w:val="num" w:pos="567"/>
          <w:tab w:val="left" w:pos="993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Федерального государственного образовательного стандарта высшего  образования по направлению подготовки (специальности)</w:t>
      </w:r>
      <w:r w:rsidR="005E5B31">
        <w:rPr>
          <w:rFonts w:ascii="Times New Roman" w:eastAsia="Times New Roman" w:hAnsi="Times New Roman"/>
          <w:sz w:val="28"/>
          <w:szCs w:val="28"/>
          <w:lang w:eastAsia="ar-SA"/>
        </w:rPr>
        <w:t xml:space="preserve"> 37.03.01 Психология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, утвержденного приказом Министерства образования и науки РФ от «</w:t>
      </w:r>
      <w:r w:rsidR="005E5B31">
        <w:rPr>
          <w:rFonts w:ascii="Times New Roman" w:eastAsia="Times New Roman" w:hAnsi="Times New Roman"/>
          <w:sz w:val="28"/>
          <w:szCs w:val="28"/>
          <w:lang w:eastAsia="ar-SA"/>
        </w:rPr>
        <w:t>29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» </w:t>
      </w:r>
      <w:r w:rsidR="005E5B31">
        <w:rPr>
          <w:rFonts w:ascii="Times New Roman" w:eastAsia="Times New Roman" w:hAnsi="Times New Roman"/>
          <w:sz w:val="28"/>
          <w:szCs w:val="28"/>
          <w:lang w:eastAsia="ar-SA"/>
        </w:rPr>
        <w:t>июля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20</w:t>
      </w:r>
      <w:r w:rsidR="005E5B31">
        <w:rPr>
          <w:rFonts w:ascii="Times New Roman" w:eastAsia="Times New Roman" w:hAnsi="Times New Roman"/>
          <w:sz w:val="28"/>
          <w:szCs w:val="28"/>
          <w:lang w:eastAsia="ar-SA"/>
        </w:rPr>
        <w:t>20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г., №</w:t>
      </w:r>
      <w:r w:rsidR="005E5B31">
        <w:rPr>
          <w:rFonts w:ascii="Times New Roman" w:eastAsia="Times New Roman" w:hAnsi="Times New Roman"/>
          <w:sz w:val="28"/>
          <w:szCs w:val="28"/>
          <w:lang w:eastAsia="ar-SA"/>
        </w:rPr>
        <w:t>839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7D32DC" w:rsidRPr="007D32DC" w:rsidRDefault="007D32DC" w:rsidP="000A3270">
      <w:pPr>
        <w:numPr>
          <w:ilvl w:val="0"/>
          <w:numId w:val="38"/>
        </w:numPr>
        <w:tabs>
          <w:tab w:val="left" w:pos="993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Учебного плана по направлению подготовки (специальности)_</w:t>
      </w:r>
      <w:r w:rsidR="005E5B31" w:rsidRPr="005E5B31">
        <w:t xml:space="preserve"> </w:t>
      </w:r>
      <w:r w:rsidR="005E5B31" w:rsidRPr="005E5B31">
        <w:rPr>
          <w:rFonts w:ascii="Times New Roman" w:eastAsia="Times New Roman" w:hAnsi="Times New Roman"/>
          <w:sz w:val="28"/>
          <w:szCs w:val="28"/>
          <w:lang w:eastAsia="ar-SA"/>
        </w:rPr>
        <w:t>37.03.01 Психология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, профилю подготовки (специализации)</w:t>
      </w:r>
      <w:r w:rsidR="000A3270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614851">
        <w:rPr>
          <w:rFonts w:ascii="Times New Roman" w:eastAsia="Times New Roman" w:hAnsi="Times New Roman"/>
          <w:sz w:val="28"/>
          <w:szCs w:val="28"/>
          <w:lang w:eastAsia="ar-SA"/>
        </w:rPr>
        <w:t>«</w:t>
      </w:r>
      <w:r w:rsidR="000A3270">
        <w:rPr>
          <w:rFonts w:ascii="Times New Roman" w:eastAsia="Times New Roman" w:hAnsi="Times New Roman"/>
          <w:sz w:val="28"/>
          <w:szCs w:val="28"/>
          <w:lang w:eastAsia="ar-SA"/>
        </w:rPr>
        <w:t>Социальная и организационная психология</w:t>
      </w:r>
      <w:r w:rsidR="00614851">
        <w:rPr>
          <w:rFonts w:ascii="Times New Roman" w:eastAsia="Times New Roman" w:hAnsi="Times New Roman"/>
          <w:sz w:val="28"/>
          <w:szCs w:val="28"/>
          <w:lang w:eastAsia="ar-SA"/>
        </w:rPr>
        <w:t>»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, утвержденного решением Ученого совета НГПУ им. К. Минина от «</w:t>
      </w:r>
      <w:r w:rsidR="000A3270">
        <w:rPr>
          <w:rFonts w:ascii="Times New Roman" w:eastAsia="Times New Roman" w:hAnsi="Times New Roman"/>
          <w:sz w:val="28"/>
          <w:szCs w:val="28"/>
          <w:lang w:eastAsia="ar-SA"/>
        </w:rPr>
        <w:t>25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» </w:t>
      </w:r>
      <w:r w:rsidR="000A3270">
        <w:rPr>
          <w:rFonts w:ascii="Times New Roman" w:eastAsia="Times New Roman" w:hAnsi="Times New Roman"/>
          <w:sz w:val="28"/>
          <w:szCs w:val="28"/>
          <w:lang w:eastAsia="ar-SA"/>
        </w:rPr>
        <w:t xml:space="preserve">февраля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20</w:t>
      </w:r>
      <w:r w:rsidR="000A3270">
        <w:rPr>
          <w:rFonts w:ascii="Times New Roman" w:eastAsia="Times New Roman" w:hAnsi="Times New Roman"/>
          <w:sz w:val="28"/>
          <w:szCs w:val="28"/>
          <w:lang w:eastAsia="ar-SA"/>
        </w:rPr>
        <w:t>21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г., протокол №</w:t>
      </w:r>
      <w:r w:rsidR="000A3270"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Программа </w:t>
      </w:r>
      <w:r w:rsidR="005B37DE" w:rsidRPr="005B37DE">
        <w:rPr>
          <w:rFonts w:ascii="Times New Roman" w:eastAsia="Times New Roman" w:hAnsi="Times New Roman"/>
          <w:sz w:val="28"/>
          <w:szCs w:val="28"/>
          <w:lang w:eastAsia="ar-SA"/>
        </w:rPr>
        <w:t xml:space="preserve">производственной </w:t>
      </w:r>
      <w:r w:rsidR="005B37DE">
        <w:rPr>
          <w:rFonts w:ascii="Times New Roman" w:eastAsia="Times New Roman" w:hAnsi="Times New Roman"/>
          <w:sz w:val="28"/>
          <w:szCs w:val="28"/>
          <w:lang w:eastAsia="ar-SA"/>
        </w:rPr>
        <w:t>(н</w:t>
      </w:r>
      <w:r w:rsidR="005B37DE" w:rsidRPr="005B37DE">
        <w:rPr>
          <w:rFonts w:ascii="Times New Roman" w:eastAsia="Times New Roman" w:hAnsi="Times New Roman"/>
          <w:sz w:val="28"/>
          <w:szCs w:val="28"/>
          <w:lang w:eastAsia="ar-SA"/>
        </w:rPr>
        <w:t>аучно-исследовательск</w:t>
      </w:r>
      <w:r w:rsidR="005B37DE">
        <w:rPr>
          <w:rFonts w:ascii="Times New Roman" w:eastAsia="Times New Roman" w:hAnsi="Times New Roman"/>
          <w:sz w:val="28"/>
          <w:szCs w:val="28"/>
          <w:lang w:eastAsia="ar-SA"/>
        </w:rPr>
        <w:t>ой</w:t>
      </w:r>
      <w:r w:rsidR="005B37DE" w:rsidRPr="005B37DE">
        <w:rPr>
          <w:rFonts w:ascii="Times New Roman" w:eastAsia="Times New Roman" w:hAnsi="Times New Roman"/>
          <w:sz w:val="28"/>
          <w:szCs w:val="28"/>
          <w:lang w:eastAsia="ar-SA"/>
        </w:rPr>
        <w:t xml:space="preserve"> (квалификационн</w:t>
      </w:r>
      <w:r w:rsidR="005B37DE">
        <w:rPr>
          <w:rFonts w:ascii="Times New Roman" w:eastAsia="Times New Roman" w:hAnsi="Times New Roman"/>
          <w:sz w:val="28"/>
          <w:szCs w:val="28"/>
          <w:lang w:eastAsia="ar-SA"/>
        </w:rPr>
        <w:t>ой</w:t>
      </w:r>
      <w:r w:rsidR="005B37DE" w:rsidRPr="005B37DE">
        <w:rPr>
          <w:rFonts w:ascii="Times New Roman" w:eastAsia="Times New Roman" w:hAnsi="Times New Roman"/>
          <w:sz w:val="28"/>
          <w:szCs w:val="28"/>
          <w:lang w:eastAsia="ar-SA"/>
        </w:rPr>
        <w:t>) практик</w:t>
      </w:r>
      <w:r w:rsidR="005B37DE">
        <w:rPr>
          <w:rFonts w:ascii="Times New Roman" w:eastAsia="Times New Roman" w:hAnsi="Times New Roman"/>
          <w:sz w:val="28"/>
          <w:szCs w:val="28"/>
          <w:lang w:eastAsia="ar-SA"/>
        </w:rPr>
        <w:t xml:space="preserve">и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принята на заседании кафедры </w:t>
      </w:r>
      <w:r w:rsidR="00537A87">
        <w:rPr>
          <w:rFonts w:ascii="Times New Roman" w:eastAsia="Times New Roman" w:hAnsi="Times New Roman"/>
          <w:sz w:val="28"/>
          <w:szCs w:val="28"/>
          <w:lang w:eastAsia="ar-SA"/>
        </w:rPr>
        <w:t>практической психологии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,    </w:t>
      </w: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от «</w:t>
      </w:r>
      <w:r w:rsidR="00614851">
        <w:rPr>
          <w:rFonts w:ascii="Times New Roman" w:eastAsia="Times New Roman" w:hAnsi="Times New Roman"/>
          <w:sz w:val="28"/>
          <w:szCs w:val="28"/>
          <w:lang w:eastAsia="ar-SA"/>
        </w:rPr>
        <w:t>02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» </w:t>
      </w:r>
      <w:r w:rsidR="00614851">
        <w:rPr>
          <w:rFonts w:ascii="Times New Roman" w:eastAsia="Times New Roman" w:hAnsi="Times New Roman"/>
          <w:sz w:val="28"/>
          <w:szCs w:val="28"/>
          <w:lang w:eastAsia="ar-SA"/>
        </w:rPr>
        <w:t>декабря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20</w:t>
      </w:r>
      <w:r w:rsidR="007B77E3">
        <w:rPr>
          <w:rFonts w:ascii="Times New Roman" w:eastAsia="Times New Roman" w:hAnsi="Times New Roman"/>
          <w:sz w:val="28"/>
          <w:szCs w:val="28"/>
          <w:lang w:eastAsia="ar-SA"/>
        </w:rPr>
        <w:t>20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 протокол №</w:t>
      </w:r>
      <w:r w:rsidR="007B77E3">
        <w:rPr>
          <w:rFonts w:ascii="Times New Roman" w:eastAsia="Times New Roman" w:hAnsi="Times New Roman"/>
          <w:sz w:val="28"/>
          <w:szCs w:val="28"/>
          <w:lang w:eastAsia="ar-SA"/>
        </w:rPr>
        <w:t xml:space="preserve"> 5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Разработчик: </w:t>
      </w:r>
      <w:r w:rsidR="00E01860">
        <w:rPr>
          <w:rFonts w:ascii="Times New Roman" w:eastAsia="Times New Roman" w:hAnsi="Times New Roman"/>
          <w:sz w:val="28"/>
          <w:szCs w:val="28"/>
          <w:lang w:eastAsia="ar-SA"/>
        </w:rPr>
        <w:t>к.психол.н., доцент Е.М. Кочнева</w:t>
      </w:r>
      <w:bookmarkStart w:id="0" w:name="_GoBack"/>
      <w:bookmarkEnd w:id="0"/>
    </w:p>
    <w:p w:rsidR="007D32DC" w:rsidRPr="007D32DC" w:rsidRDefault="00E01860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26AC2" w:rsidRDefault="00226AC2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01860" w:rsidRDefault="00E01860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01860" w:rsidRDefault="00E01860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01860" w:rsidRDefault="00E01860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01860" w:rsidRDefault="00E01860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01860" w:rsidRDefault="00E01860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01860" w:rsidRDefault="00E01860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01860" w:rsidRDefault="00E01860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01860" w:rsidRDefault="00E01860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01860" w:rsidRDefault="00E01860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01860" w:rsidRDefault="00E01860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01860" w:rsidRDefault="00E01860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01860" w:rsidRDefault="00E01860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01860" w:rsidRDefault="00E01860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26AC2" w:rsidRDefault="00226AC2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26AC2" w:rsidRDefault="00226AC2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05702" w:rsidRPr="007D32DC" w:rsidRDefault="00005702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005702">
      <w:pPr>
        <w:numPr>
          <w:ilvl w:val="0"/>
          <w:numId w:val="39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 xml:space="preserve">Цели и задачи </w:t>
      </w:r>
      <w:r w:rsidR="00005702" w:rsidRPr="0000570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</w:t>
      </w:r>
      <w:r w:rsidR="0000570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й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(</w:t>
      </w:r>
      <w:r w:rsidR="00005702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</w:t>
      </w:r>
      <w:r w:rsidR="00005702" w:rsidRPr="00005702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аучно-исследовательск</w:t>
      </w:r>
      <w:r w:rsidR="00005702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ой</w:t>
      </w:r>
      <w:r w:rsidR="00005702" w:rsidRPr="00005702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 xml:space="preserve"> (квалификационн</w:t>
      </w:r>
      <w:r w:rsidR="00005702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ой</w:t>
      </w:r>
      <w:r w:rsidR="00005702" w:rsidRPr="00005702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)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Pr="007D32DC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Целями </w:t>
      </w:r>
      <w:r w:rsidR="0062767D">
        <w:rPr>
          <w:rFonts w:ascii="Times New Roman" w:eastAsia="Times New Roman" w:hAnsi="Times New Roman"/>
          <w:sz w:val="28"/>
          <w:szCs w:val="28"/>
          <w:lang w:eastAsia="ar-SA"/>
        </w:rPr>
        <w:t>производственной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практики являются:</w:t>
      </w:r>
    </w:p>
    <w:p w:rsidR="007D32DC" w:rsidRPr="00320922" w:rsidRDefault="00B70CA6" w:rsidP="00B70CA6">
      <w:p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iCs/>
          <w:lang w:eastAsia="ar-SA"/>
        </w:rPr>
      </w:pPr>
      <w:r w:rsidRPr="00644D70">
        <w:rPr>
          <w:rFonts w:eastAsiaTheme="minorHAnsi"/>
          <w:sz w:val="28"/>
          <w:szCs w:val="28"/>
        </w:rPr>
        <w:t xml:space="preserve"> </w:t>
      </w:r>
      <w:r w:rsidR="00320922" w:rsidRPr="00320922">
        <w:rPr>
          <w:rFonts w:ascii="Times New Roman" w:eastAsiaTheme="minorHAnsi" w:hAnsi="Times New Roman"/>
          <w:sz w:val="28"/>
          <w:szCs w:val="28"/>
        </w:rPr>
        <w:t>З</w:t>
      </w:r>
      <w:r w:rsidRPr="00320922">
        <w:rPr>
          <w:rFonts w:ascii="Times New Roman" w:eastAsiaTheme="minorHAnsi" w:hAnsi="Times New Roman"/>
          <w:sz w:val="28"/>
          <w:szCs w:val="28"/>
        </w:rPr>
        <w:t>акрепление теоретических и практических знаний по организации и проведению научно-исследовательской работы, опыта практической деятельности для решения актуальных проблем современной психологии, осознание бакалавром уровня развития профессионально значимых качеств для определения траектории профессионального роста и развития</w:t>
      </w:r>
      <w:r w:rsidR="00320922">
        <w:rPr>
          <w:rFonts w:ascii="Times New Roman" w:eastAsiaTheme="minorHAnsi" w:hAnsi="Times New Roman"/>
          <w:sz w:val="28"/>
          <w:szCs w:val="28"/>
        </w:rPr>
        <w:t>.</w:t>
      </w:r>
    </w:p>
    <w:p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</w:p>
    <w:p w:rsidR="007D32DC" w:rsidRPr="007D32DC" w:rsidRDefault="007D32DC" w:rsidP="007D32DC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Задачами учебной практики являются: </w:t>
      </w:r>
    </w:p>
    <w:p w:rsidR="00320922" w:rsidRPr="00320922" w:rsidRDefault="00320922" w:rsidP="00320922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- </w:t>
      </w:r>
      <w:r w:rsidRPr="00320922">
        <w:rPr>
          <w:rFonts w:ascii="Times New Roman" w:eastAsiaTheme="minorHAnsi" w:hAnsi="Times New Roman"/>
          <w:sz w:val="28"/>
          <w:szCs w:val="28"/>
        </w:rPr>
        <w:t xml:space="preserve"> развивать навыки анализа, обработки и систематизации научно-психологической информации по теме исследования;</w:t>
      </w:r>
    </w:p>
    <w:p w:rsidR="00320922" w:rsidRPr="00320922" w:rsidRDefault="00320922" w:rsidP="00320922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20922">
        <w:rPr>
          <w:rFonts w:ascii="Times New Roman" w:eastAsiaTheme="minorHAnsi" w:hAnsi="Times New Roman"/>
          <w:sz w:val="28"/>
          <w:szCs w:val="28"/>
        </w:rPr>
        <w:t>- совершенствовать профессиональные действия по сбору, систематизации и описанию научно-исследовательской информации;</w:t>
      </w:r>
    </w:p>
    <w:p w:rsidR="00320922" w:rsidRPr="00320922" w:rsidRDefault="00320922" w:rsidP="00320922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20922">
        <w:rPr>
          <w:rFonts w:ascii="Times New Roman" w:eastAsiaTheme="minorHAnsi" w:hAnsi="Times New Roman"/>
          <w:sz w:val="28"/>
          <w:szCs w:val="28"/>
        </w:rPr>
        <w:t>- формировать навыки разработки научно-методических, теоретико-экспериментальных материалов, обеспечивающих профессиональную деятельность;</w:t>
      </w:r>
    </w:p>
    <w:p w:rsidR="00320922" w:rsidRPr="00320922" w:rsidRDefault="00320922" w:rsidP="00320922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20922">
        <w:rPr>
          <w:rFonts w:ascii="Times New Roman" w:eastAsiaTheme="minorHAnsi" w:hAnsi="Times New Roman"/>
          <w:sz w:val="28"/>
          <w:szCs w:val="28"/>
        </w:rPr>
        <w:t>- использовать современные информационные технологии для систематизации и структурирования всех разделов выпускной квалификационной работы (ВКР).</w:t>
      </w:r>
    </w:p>
    <w:p w:rsidR="007D32DC" w:rsidRPr="007D32DC" w:rsidRDefault="007D32DC" w:rsidP="00320922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6"/>
          <w:szCs w:val="16"/>
          <w:lang w:eastAsia="ar-SA"/>
        </w:rPr>
      </w:pPr>
    </w:p>
    <w:p w:rsidR="007D32DC" w:rsidRPr="007D32DC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2. Перечень планируемых результатов обучения при прохождении </w:t>
      </w:r>
      <w:r w:rsidR="00D8370F" w:rsidRPr="0000570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</w:t>
      </w:r>
      <w:r w:rsidR="00D8370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й</w:t>
      </w:r>
      <w:r w:rsidR="00D8370F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(</w:t>
      </w:r>
      <w:r w:rsidR="00D8370F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</w:t>
      </w:r>
      <w:r w:rsidR="00D8370F" w:rsidRPr="00005702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аучно-исследовательск</w:t>
      </w:r>
      <w:r w:rsidR="00D8370F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ой</w:t>
      </w:r>
      <w:r w:rsidR="00D8370F" w:rsidRPr="00005702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 xml:space="preserve"> (квалификационн</w:t>
      </w:r>
      <w:r w:rsidR="00D8370F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ой</w:t>
      </w:r>
      <w:r w:rsidR="00D8370F" w:rsidRPr="00005702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)</w:t>
      </w:r>
      <w:r w:rsidR="00D8370F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D8370F" w:rsidRPr="007D32DC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практики, соотнесенных с планируемыми результатами освоения ОПОП</w:t>
      </w:r>
    </w:p>
    <w:p w:rsidR="007D32DC" w:rsidRPr="007D32DC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В</w:t>
      </w:r>
      <w:r w:rsidR="00D8370F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результате прохождения </w:t>
      </w: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7D32DC" w:rsidRPr="007D32DC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8"/>
          <w:szCs w:val="28"/>
          <w:lang w:eastAsia="ar-SA"/>
        </w:rPr>
      </w:pP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2699"/>
        <w:gridCol w:w="2242"/>
        <w:gridCol w:w="2807"/>
      </w:tblGrid>
      <w:tr w:rsidR="007D32DC" w:rsidRPr="007D32DC" w:rsidTr="00DB4BDC">
        <w:tc>
          <w:tcPr>
            <w:tcW w:w="1822" w:type="dxa"/>
            <w:shd w:val="clear" w:color="auto" w:fill="auto"/>
          </w:tcPr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99" w:type="dxa"/>
            <w:shd w:val="clear" w:color="auto" w:fill="auto"/>
          </w:tcPr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42" w:type="dxa"/>
          </w:tcPr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07" w:type="dxa"/>
            <w:shd w:val="clear" w:color="auto" w:fill="auto"/>
          </w:tcPr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7D32DC" w:rsidRPr="007D32DC" w:rsidTr="00DB4BDC">
        <w:tc>
          <w:tcPr>
            <w:tcW w:w="1822" w:type="dxa"/>
            <w:shd w:val="clear" w:color="auto" w:fill="auto"/>
          </w:tcPr>
          <w:p w:rsidR="007D32DC" w:rsidRPr="002835B4" w:rsidRDefault="000F757F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УК-2  </w:t>
            </w:r>
          </w:p>
        </w:tc>
        <w:tc>
          <w:tcPr>
            <w:tcW w:w="2699" w:type="dxa"/>
            <w:shd w:val="clear" w:color="auto" w:fill="auto"/>
          </w:tcPr>
          <w:p w:rsidR="007D32DC" w:rsidRPr="002835B4" w:rsidRDefault="000F757F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242" w:type="dxa"/>
          </w:tcPr>
          <w:p w:rsidR="007D32DC" w:rsidRPr="002835B4" w:rsidRDefault="000F757F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УК.2.1</w:t>
            </w:r>
          </w:p>
          <w:p w:rsidR="000F757F" w:rsidRPr="002835B4" w:rsidRDefault="000F757F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 2.2</w:t>
            </w:r>
          </w:p>
          <w:p w:rsidR="000F757F" w:rsidRPr="002835B4" w:rsidRDefault="000F757F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 2.3</w:t>
            </w:r>
          </w:p>
        </w:tc>
        <w:tc>
          <w:tcPr>
            <w:tcW w:w="2807" w:type="dxa"/>
            <w:shd w:val="clear" w:color="auto" w:fill="auto"/>
          </w:tcPr>
          <w:p w:rsidR="007D32DC" w:rsidRPr="002835B4" w:rsidRDefault="000F757F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Знать:</w:t>
            </w:r>
            <w:r w:rsidR="00463C33" w:rsidRPr="002835B4">
              <w:rPr>
                <w:sz w:val="24"/>
                <w:szCs w:val="24"/>
              </w:rPr>
              <w:t xml:space="preserve"> </w:t>
            </w:r>
            <w:r w:rsidR="00463C33"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этапы жизненного цикла проекта, методы и инструменты управления проектом на каждом из этапов</w:t>
            </w:r>
          </w:p>
          <w:p w:rsidR="000F757F" w:rsidRPr="002835B4" w:rsidRDefault="000F757F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Уметь:</w:t>
            </w:r>
            <w:r w:rsidR="00463C33"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2835B4"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выбирать оптимальные способы решения</w:t>
            </w:r>
            <w:r w:rsidR="002835B4" w:rsidRPr="002835B4">
              <w:rPr>
                <w:sz w:val="24"/>
                <w:szCs w:val="24"/>
              </w:rPr>
              <w:t xml:space="preserve"> </w:t>
            </w:r>
            <w:r w:rsidR="002835B4"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задач в рамках поставленной цели</w:t>
            </w:r>
          </w:p>
          <w:p w:rsidR="000F757F" w:rsidRPr="002835B4" w:rsidRDefault="000F757F" w:rsidP="002835B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Владеть:</w:t>
            </w:r>
            <w:r w:rsidR="002835B4" w:rsidRPr="002835B4">
              <w:rPr>
                <w:sz w:val="24"/>
                <w:szCs w:val="24"/>
              </w:rPr>
              <w:t xml:space="preserve"> </w:t>
            </w:r>
            <w:r w:rsidR="002835B4"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методами и инструментами управления проектом для решения профессиональных задач</w:t>
            </w:r>
          </w:p>
        </w:tc>
      </w:tr>
      <w:tr w:rsidR="00D8370F" w:rsidRPr="007D32DC" w:rsidTr="00DB4BDC">
        <w:tc>
          <w:tcPr>
            <w:tcW w:w="1822" w:type="dxa"/>
            <w:shd w:val="clear" w:color="auto" w:fill="auto"/>
          </w:tcPr>
          <w:p w:rsidR="00D8370F" w:rsidRPr="002835B4" w:rsidRDefault="00D8370F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ПК-2</w:t>
            </w:r>
          </w:p>
        </w:tc>
        <w:tc>
          <w:tcPr>
            <w:tcW w:w="2699" w:type="dxa"/>
            <w:shd w:val="clear" w:color="auto" w:fill="auto"/>
          </w:tcPr>
          <w:p w:rsidR="00D8370F" w:rsidRPr="00D23560" w:rsidRDefault="00D23560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23560">
              <w:rPr>
                <w:rFonts w:ascii="Times New Roman" w:hAnsi="Times New Roman"/>
                <w:sz w:val="24"/>
                <w:szCs w:val="24"/>
              </w:rPr>
              <w:t>Способен проводить  диагностику интеллектуальных, личностных и эмоционально-волевых особенностей, лиц разных возрастных и социальных групп</w:t>
            </w:r>
          </w:p>
        </w:tc>
        <w:tc>
          <w:tcPr>
            <w:tcW w:w="2242" w:type="dxa"/>
          </w:tcPr>
          <w:p w:rsidR="00D8370F" w:rsidRDefault="00D23560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ПК.2.1</w:t>
            </w:r>
          </w:p>
          <w:p w:rsidR="00D23560" w:rsidRDefault="00D23560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ПК.2.2</w:t>
            </w:r>
          </w:p>
          <w:p w:rsidR="00D23560" w:rsidRPr="002835B4" w:rsidRDefault="00D23560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ПК.2.3</w:t>
            </w:r>
          </w:p>
        </w:tc>
        <w:tc>
          <w:tcPr>
            <w:tcW w:w="2807" w:type="dxa"/>
            <w:shd w:val="clear" w:color="auto" w:fill="auto"/>
          </w:tcPr>
          <w:p w:rsidR="00D23560" w:rsidRPr="00D23560" w:rsidRDefault="00D23560" w:rsidP="00D235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3560">
              <w:rPr>
                <w:rFonts w:ascii="Times New Roman" w:hAnsi="Times New Roman"/>
                <w:sz w:val="24"/>
                <w:szCs w:val="24"/>
              </w:rPr>
              <w:t>Знает методы, способы, принципы подходы и технологии, проведения психодиагностических процедур с целью оценки</w:t>
            </w:r>
          </w:p>
          <w:p w:rsidR="00D8370F" w:rsidRDefault="00D23560" w:rsidP="00D2356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3560">
              <w:rPr>
                <w:rFonts w:ascii="Times New Roman" w:hAnsi="Times New Roman"/>
                <w:sz w:val="24"/>
                <w:szCs w:val="24"/>
              </w:rPr>
              <w:t xml:space="preserve">  интеллектуальных, личностных и эмоционально-волевых особенностей  лиц разных возрастных и социальных групп;</w:t>
            </w:r>
          </w:p>
          <w:p w:rsidR="00115364" w:rsidRPr="00115364" w:rsidRDefault="00115364" w:rsidP="0011536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1536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Умеет составлять психологические</w:t>
            </w:r>
          </w:p>
          <w:p w:rsidR="00115364" w:rsidRDefault="00115364" w:rsidP="0011536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1536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заключения по результатам диагностического обследования лиц разных возрастных и социальных групп;</w:t>
            </w:r>
          </w:p>
          <w:p w:rsidR="00115364" w:rsidRPr="002835B4" w:rsidRDefault="00115364" w:rsidP="0011536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1536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Владеет навыками разработки рекомендаций для лиц разных возрастных и социальных групп по развитию  интеллектуально-личностного и эмоционально-волевых потенциала;</w:t>
            </w:r>
          </w:p>
        </w:tc>
      </w:tr>
    </w:tbl>
    <w:p w:rsidR="007D32DC" w:rsidRPr="007D32DC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3. Место </w:t>
      </w:r>
      <w:r w:rsidR="00DF6911" w:rsidRPr="00DF6911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производственной (научно-исследовательской (квалификационной)) 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 в структуре ОПОП бакалавриата </w:t>
      </w:r>
    </w:p>
    <w:p w:rsidR="00615809" w:rsidRPr="00615809" w:rsidRDefault="00615809" w:rsidP="0061580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615809">
        <w:rPr>
          <w:rFonts w:ascii="Times New Roman" w:eastAsia="Times New Roman" w:hAnsi="Times New Roman"/>
          <w:bCs/>
          <w:sz w:val="24"/>
          <w:szCs w:val="24"/>
          <w:lang w:eastAsia="ar-SA"/>
        </w:rPr>
        <w:t>Производственная (</w:t>
      </w:r>
      <w:r w:rsidRPr="00615809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научно-исследовательская</w:t>
      </w:r>
      <w:r w:rsidRPr="00615809">
        <w:rPr>
          <w:rFonts w:ascii="Times New Roman" w:eastAsia="Times New Roman" w:hAnsi="Times New Roman"/>
          <w:bCs/>
          <w:sz w:val="24"/>
          <w:szCs w:val="24"/>
          <w:lang w:eastAsia="ar-SA"/>
        </w:rPr>
        <w:t>) практика  является составной частью учебного процесса студентов бакалавриата и входит в блок Б.2.П «Производственная практика» учебного плана по направлению подготовки 37.03.01 Психология, профиль подготовки «Социальная и организационная психология», очно-заочной формы обучения.</w:t>
      </w:r>
    </w:p>
    <w:p w:rsidR="00615809" w:rsidRPr="00615809" w:rsidRDefault="00615809" w:rsidP="0061580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615809">
        <w:rPr>
          <w:rFonts w:ascii="Times New Roman" w:eastAsia="Times New Roman" w:hAnsi="Times New Roman"/>
          <w:bCs/>
          <w:sz w:val="24"/>
          <w:szCs w:val="24"/>
          <w:lang w:eastAsia="ar-SA"/>
        </w:rPr>
        <w:t>Производственная (</w:t>
      </w:r>
      <w:r w:rsidRPr="00615809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научно-исследовательская</w:t>
      </w:r>
      <w:r w:rsidR="00DF6911">
        <w:rPr>
          <w:rFonts w:ascii="Times New Roman" w:eastAsia="Times New Roman" w:hAnsi="Times New Roman"/>
          <w:bCs/>
          <w:sz w:val="24"/>
          <w:szCs w:val="24"/>
          <w:lang w:eastAsia="ar-SA"/>
        </w:rPr>
        <w:t>) практика  проводится в 9</w:t>
      </w:r>
      <w:r w:rsidRPr="00615809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семестре в объеме </w:t>
      </w:r>
      <w:r w:rsidR="008E5E82">
        <w:rPr>
          <w:rFonts w:ascii="Times New Roman" w:eastAsia="Times New Roman" w:hAnsi="Times New Roman"/>
          <w:bCs/>
          <w:sz w:val="24"/>
          <w:szCs w:val="24"/>
          <w:lang w:eastAsia="ar-SA"/>
        </w:rPr>
        <w:t>2,5</w:t>
      </w:r>
      <w:r w:rsidRPr="00615809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недель.</w:t>
      </w:r>
    </w:p>
    <w:p w:rsidR="00615809" w:rsidRPr="00615809" w:rsidRDefault="00615809" w:rsidP="0061580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580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Сроки проведения практики </w:t>
      </w:r>
      <w:r w:rsidRPr="00615809">
        <w:rPr>
          <w:rFonts w:ascii="Times New Roman" w:eastAsia="Times New Roman" w:hAnsi="Times New Roman"/>
          <w:sz w:val="24"/>
          <w:szCs w:val="24"/>
          <w:lang w:eastAsia="ru-RU"/>
        </w:rPr>
        <w:t>устанавливаются в соответствии с учебным планом ОПОП и календарным графиком учебного процесса на соответствующий учебный год.</w:t>
      </w:r>
    </w:p>
    <w:p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4. Форма (формы) и способы (</w:t>
      </w:r>
      <w:r w:rsidR="0083069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при наличии) проведения </w:t>
      </w:r>
      <w:r w:rsidR="008E5E8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</w:t>
      </w:r>
      <w:r w:rsidR="008E5E82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научно-исследовательской (квалификационной)</w:t>
      </w:r>
      <w:r w:rsidR="008E5E8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8E5E82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="008E5E8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 </w:t>
      </w:r>
    </w:p>
    <w:p w:rsidR="000673E3" w:rsidRPr="000673E3" w:rsidRDefault="000673E3" w:rsidP="000673E3">
      <w:pPr>
        <w:numPr>
          <w:ilvl w:val="0"/>
          <w:numId w:val="33"/>
        </w:numPr>
        <w:tabs>
          <w:tab w:val="left" w:pos="993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673E3">
        <w:rPr>
          <w:rFonts w:ascii="Times New Roman" w:hAnsi="Times New Roman"/>
          <w:sz w:val="24"/>
          <w:szCs w:val="24"/>
        </w:rPr>
        <w:t>Форма проведения учебной практики  – дискретно (по видам практик).</w:t>
      </w:r>
    </w:p>
    <w:p w:rsidR="000673E3" w:rsidRDefault="000673E3" w:rsidP="000673E3">
      <w:pPr>
        <w:numPr>
          <w:ilvl w:val="0"/>
          <w:numId w:val="33"/>
        </w:numPr>
        <w:tabs>
          <w:tab w:val="left" w:pos="993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673E3">
        <w:rPr>
          <w:rFonts w:ascii="Times New Roman" w:hAnsi="Times New Roman"/>
          <w:sz w:val="24"/>
          <w:szCs w:val="24"/>
        </w:rPr>
        <w:t>Способ проведения практики – стационарный.</w:t>
      </w:r>
    </w:p>
    <w:p w:rsidR="00676338" w:rsidRPr="000673E3" w:rsidRDefault="00676338" w:rsidP="00676338">
      <w:pPr>
        <w:tabs>
          <w:tab w:val="left" w:pos="993"/>
        </w:tabs>
        <w:suppressAutoHyphens/>
        <w:spacing w:after="0" w:line="240" w:lineRule="auto"/>
        <w:ind w:left="1069"/>
        <w:contextualSpacing/>
        <w:jc w:val="both"/>
        <w:rPr>
          <w:rFonts w:ascii="Times New Roman" w:hAnsi="Times New Roman"/>
          <w:sz w:val="24"/>
          <w:szCs w:val="24"/>
        </w:rPr>
      </w:pPr>
    </w:p>
    <w:p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 xml:space="preserve">5. Место и время проведения </w:t>
      </w:r>
      <w:r w:rsidR="005D158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</w:t>
      </w:r>
      <w:r w:rsidR="005D158B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научно-исследовательской (квалификационной)</w:t>
      </w:r>
      <w:r w:rsidR="005D158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5D158B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="005D158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5D158B" w:rsidRPr="005D158B" w:rsidRDefault="005D158B" w:rsidP="005D158B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158B">
        <w:rPr>
          <w:rFonts w:ascii="Times New Roman" w:eastAsia="Times New Roman" w:hAnsi="Times New Roman"/>
          <w:sz w:val="28"/>
          <w:szCs w:val="28"/>
          <w:lang w:eastAsia="ar-SA"/>
        </w:rPr>
        <w:t xml:space="preserve">Место проведения практики: учреждения образования, здравоохранения, </w:t>
      </w:r>
      <w:r w:rsidRPr="005D158B">
        <w:rPr>
          <w:rFonts w:ascii="Times New Roman" w:hAnsi="Times New Roman"/>
          <w:sz w:val="28"/>
          <w:szCs w:val="28"/>
        </w:rPr>
        <w:t>научно-исследовательские организации, предоставляющие психологические услуги физическим лицам и организациям, библиотечные фонды организаций. Практика может осуществляться на базе Мининского университета, на факультете психологии и педагогики, на базе кафедры практической психологии.</w:t>
      </w:r>
    </w:p>
    <w:p w:rsidR="005D158B" w:rsidRPr="005D158B" w:rsidRDefault="005D158B" w:rsidP="005D158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158B">
        <w:rPr>
          <w:rFonts w:ascii="Times New Roman" w:eastAsia="Times New Roman" w:hAnsi="Times New Roman"/>
          <w:sz w:val="28"/>
          <w:szCs w:val="28"/>
          <w:lang w:eastAsia="ru-RU"/>
        </w:rPr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 относительно рекомендованных условий и видов труда.</w:t>
      </w:r>
    </w:p>
    <w:p w:rsidR="005D158B" w:rsidRPr="005D158B" w:rsidRDefault="005D158B" w:rsidP="005D158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158B">
        <w:rPr>
          <w:rFonts w:ascii="Times New Roman" w:eastAsia="Times New Roman" w:hAnsi="Times New Roman"/>
          <w:sz w:val="28"/>
          <w:szCs w:val="28"/>
          <w:lang w:eastAsia="ru-RU"/>
        </w:rPr>
        <w:t>В случае прохождения практики студентами-инвалидами организуется дистанционная форма через использование электронной системы обучения</w:t>
      </w:r>
      <w:r w:rsidRPr="005D158B">
        <w:rPr>
          <w:rFonts w:ascii="Times New Roman" w:hAnsi="Times New Roman"/>
          <w:sz w:val="28"/>
          <w:szCs w:val="28"/>
          <w:lang w:eastAsia="ru-RU"/>
        </w:rPr>
        <w:t>(ЭИОС) Мининского университета.</w:t>
      </w:r>
    </w:p>
    <w:p w:rsidR="005D158B" w:rsidRPr="005D158B" w:rsidRDefault="005D158B" w:rsidP="005D158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158B">
        <w:rPr>
          <w:rFonts w:ascii="Times New Roman" w:eastAsia="Times New Roman" w:hAnsi="Times New Roman"/>
          <w:sz w:val="28"/>
          <w:szCs w:val="28"/>
          <w:lang w:eastAsia="ru-RU"/>
        </w:rPr>
        <w:t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практики Университет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 – инвалидом трудовых функций.</w:t>
      </w:r>
    </w:p>
    <w:p w:rsidR="007D32DC" w:rsidRPr="005D158B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6. Объём </w:t>
      </w:r>
      <w:r w:rsidR="005D158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</w:t>
      </w:r>
      <w:r w:rsidR="005D158B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научно-исследовательской (квалификационной)</w:t>
      </w:r>
      <w:r w:rsidR="005D158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5D158B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="005D158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 и её продолжительность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Общий объём практики составляет </w:t>
      </w:r>
      <w:r w:rsidR="005D158B">
        <w:rPr>
          <w:rFonts w:ascii="Times New Roman" w:eastAsia="Times New Roman" w:hAnsi="Times New Roman"/>
          <w:sz w:val="28"/>
          <w:szCs w:val="28"/>
          <w:lang w:eastAsia="ar-SA"/>
        </w:rPr>
        <w:t>4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зачетных единиц.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Продолжительность практики </w:t>
      </w:r>
      <w:r w:rsidR="00A02FDF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="005D158B">
        <w:rPr>
          <w:rFonts w:ascii="Times New Roman" w:eastAsia="Times New Roman" w:hAnsi="Times New Roman"/>
          <w:sz w:val="28"/>
          <w:szCs w:val="28"/>
          <w:lang w:eastAsia="ar-SA"/>
        </w:rPr>
        <w:t>,5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недел</w:t>
      </w:r>
      <w:r w:rsidR="009815D7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 Структура и содержание </w:t>
      </w:r>
      <w:r w:rsidR="00E0447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</w:t>
      </w:r>
      <w:r w:rsidR="00E04470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научно-исследовательской (квалификационной)</w:t>
      </w:r>
      <w:r w:rsidR="00E0447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E04470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="00E0447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7.1 Структура </w:t>
      </w:r>
      <w:r w:rsidR="00E0447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</w:t>
      </w:r>
      <w:r w:rsidR="00E04470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научно-исследовательской (квалификационной)</w:t>
      </w:r>
      <w:r w:rsidR="00E0447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E04470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="00E0447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Общая трудоемкость учебной/производственной практики составляет </w:t>
      </w:r>
      <w:r w:rsidR="00E04470">
        <w:rPr>
          <w:rFonts w:ascii="Times New Roman" w:eastAsia="Times New Roman" w:hAnsi="Times New Roman"/>
          <w:bCs/>
          <w:sz w:val="28"/>
          <w:szCs w:val="28"/>
          <w:lang w:eastAsia="ar-SA"/>
        </w:rPr>
        <w:t>4</w:t>
      </w: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зачетных единиц, </w:t>
      </w:r>
      <w:r w:rsidR="009815D7">
        <w:rPr>
          <w:rFonts w:ascii="Times New Roman" w:eastAsia="Times New Roman" w:hAnsi="Times New Roman"/>
          <w:bCs/>
          <w:sz w:val="28"/>
          <w:szCs w:val="28"/>
          <w:lang w:eastAsia="ar-SA"/>
        </w:rPr>
        <w:t>1</w:t>
      </w:r>
      <w:r w:rsidR="00E04470">
        <w:rPr>
          <w:rFonts w:ascii="Times New Roman" w:eastAsia="Times New Roman" w:hAnsi="Times New Roman"/>
          <w:bCs/>
          <w:sz w:val="28"/>
          <w:szCs w:val="28"/>
          <w:lang w:eastAsia="ar-SA"/>
        </w:rPr>
        <w:t>44</w:t>
      </w: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час</w:t>
      </w:r>
      <w:r w:rsidR="00E04470">
        <w:rPr>
          <w:rFonts w:ascii="Times New Roman" w:eastAsia="Times New Roman" w:hAnsi="Times New Roman"/>
          <w:bCs/>
          <w:sz w:val="28"/>
          <w:szCs w:val="28"/>
          <w:lang w:eastAsia="ar-SA"/>
        </w:rPr>
        <w:t>а</w:t>
      </w: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tbl>
      <w:tblPr>
        <w:tblW w:w="9701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4400"/>
        <w:gridCol w:w="852"/>
        <w:gridCol w:w="854"/>
        <w:gridCol w:w="854"/>
        <w:gridCol w:w="854"/>
        <w:gridCol w:w="1294"/>
      </w:tblGrid>
      <w:tr w:rsidR="007D32DC" w:rsidRPr="007D32DC" w:rsidTr="003F66DC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4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440"/>
              <w:jc w:val="both"/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i/>
                <w:lang w:eastAsia="ar-SA"/>
              </w:rPr>
              <w:t>[</w:t>
            </w:r>
            <w:r w:rsidRPr="007D32DC">
              <w:rPr>
                <w:rFonts w:ascii="Times New Roman" w:eastAsia="Times New Roman" w:hAnsi="Times New Roman"/>
                <w:bCs/>
                <w:i/>
                <w:lang w:eastAsia="ar-SA"/>
              </w:rPr>
              <w:t xml:space="preserve">Указываются разделы (этапы) </w:t>
            </w:r>
            <w:r w:rsidRPr="007D32DC"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  <w:t xml:space="preserve">учебной практики. </w:t>
            </w:r>
          </w:p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i/>
                <w:lang w:eastAsia="ar-SA"/>
              </w:rPr>
              <w:lastRenderedPageBreak/>
              <w:t>Например: подготовительный этап, включающий инструктаж по технике безопасности; экспериментальный этап, обработка и анализ полученной информации; подготовка отчета по практике</w:t>
            </w:r>
            <w:r w:rsidRPr="007D32DC">
              <w:rPr>
                <w:rFonts w:ascii="Times New Roman" w:eastAsia="Times New Roman" w:hAnsi="Times New Roman"/>
                <w:i/>
                <w:iCs/>
                <w:lang w:eastAsia="ar-SA"/>
              </w:rPr>
              <w:t>]</w:t>
            </w:r>
          </w:p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440"/>
              <w:jc w:val="both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i/>
                <w:iCs/>
                <w:lang w:eastAsia="ar-SA"/>
              </w:rPr>
              <w:t>Разделом практики может являться научно-исследовательская работа обучающихся.</w:t>
            </w:r>
          </w:p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440"/>
              <w:jc w:val="both"/>
              <w:rPr>
                <w:rFonts w:ascii="Times New Roman" w:eastAsia="Times New Roman" w:hAnsi="Times New Roman"/>
                <w:bCs/>
                <w:i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i/>
                <w:lang w:eastAsia="ar-SA"/>
              </w:rPr>
              <w:t>[</w:t>
            </w:r>
            <w:r w:rsidRPr="007D32DC">
              <w:rPr>
                <w:rFonts w:ascii="Times New Roman" w:eastAsia="Times New Roman" w:hAnsi="Times New Roman"/>
                <w:bCs/>
                <w:i/>
                <w:lang w:eastAsia="ar-SA"/>
              </w:rPr>
              <w:t xml:space="preserve">Указываются разделы (этапы) </w:t>
            </w:r>
            <w:r w:rsidRPr="007D32DC"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  <w:t>производственной практики</w:t>
            </w:r>
            <w:r w:rsidRPr="007D32DC">
              <w:rPr>
                <w:rFonts w:ascii="Times New Roman" w:eastAsia="Times New Roman" w:hAnsi="Times New Roman"/>
                <w:bCs/>
                <w:i/>
                <w:lang w:eastAsia="ar-SA"/>
              </w:rPr>
              <w:t xml:space="preserve">. </w:t>
            </w:r>
          </w:p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i/>
                <w:lang w:eastAsia="ar-SA"/>
              </w:rPr>
              <w:t>Например: организационный этап; подготовительный этап, включающий инструктаж по технике безопасности; производственный (экспериментальный, исследовательский) этап; обработка и анализ полученной информации; подготовка отчета по практике</w:t>
            </w:r>
            <w:r w:rsidRPr="007D32DC">
              <w:rPr>
                <w:rFonts w:ascii="Times New Roman" w:eastAsia="Times New Roman" w:hAnsi="Times New Roman"/>
                <w:i/>
                <w:iCs/>
                <w:lang w:eastAsia="ar-SA"/>
              </w:rPr>
              <w:t>]</w:t>
            </w:r>
          </w:p>
        </w:tc>
        <w:tc>
          <w:tcPr>
            <w:tcW w:w="3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7D32DC" w:rsidRPr="007D32DC" w:rsidTr="003F66DC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0"/>
                <w:lang w:eastAsia="ar-SA"/>
              </w:rPr>
            </w:pPr>
          </w:p>
        </w:tc>
        <w:tc>
          <w:tcPr>
            <w:tcW w:w="44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Cs w:val="24"/>
                <w:lang w:eastAsia="ar-SA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lang w:eastAsia="ar-SA"/>
              </w:rPr>
              <w:t>В организации (база практик)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lang w:eastAsia="ar-SA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lang w:eastAsia="ar-SA"/>
              </w:rPr>
              <w:t>Самостоятельная работа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lang w:eastAsia="ar-SA"/>
              </w:rPr>
              <w:t>Общая трудоемкость в часах</w:t>
            </w: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</w:tr>
      <w:tr w:rsidR="005B2A9A" w:rsidRPr="007D32DC" w:rsidTr="00D27DF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7D32DC" w:rsidRDefault="005B2A9A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5B2A9A" w:rsidRDefault="005B2A9A" w:rsidP="005B2A9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14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Подготовительный этап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5B2A9A" w:rsidRDefault="005B2A9A" w:rsidP="005B2A9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5B2A9A" w:rsidRDefault="005B2A9A" w:rsidP="005B2A9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5B2A9A" w:rsidRDefault="00350BA4" w:rsidP="005B2A9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5B2A9A" w:rsidRDefault="005B2A9A" w:rsidP="0035042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350423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2A9A" w:rsidRPr="005B2A9A" w:rsidRDefault="005B2A9A" w:rsidP="005B2A9A">
            <w:pPr>
              <w:tabs>
                <w:tab w:val="left" w:pos="0"/>
                <w:tab w:val="right" w:leader="underscore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bCs/>
                <w:sz w:val="24"/>
                <w:szCs w:val="24"/>
              </w:rPr>
              <w:t>Дневник практики студента</w:t>
            </w:r>
          </w:p>
        </w:tc>
      </w:tr>
      <w:tr w:rsidR="005B2A9A" w:rsidRPr="007D32DC" w:rsidTr="00D27DF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7D32DC" w:rsidRDefault="005B2A9A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5B2A9A" w:rsidRDefault="005B2A9A" w:rsidP="005B2A9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1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Основной этап. </w:t>
            </w:r>
          </w:p>
          <w:p w:rsidR="005B2A9A" w:rsidRPr="005B2A9A" w:rsidRDefault="005B2A9A" w:rsidP="005B2A9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1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5B2A9A" w:rsidRDefault="005B1AD7" w:rsidP="005B2A9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5B2A9A" w:rsidRDefault="005B2A9A" w:rsidP="005B2A9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5B2A9A" w:rsidRDefault="00350BA4" w:rsidP="005B2A9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5B2A9A" w:rsidRDefault="00350423" w:rsidP="005B2A9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84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2A9A" w:rsidRPr="005B2A9A" w:rsidRDefault="005B2A9A" w:rsidP="005B2A9A">
            <w:pPr>
              <w:tabs>
                <w:tab w:val="left" w:pos="0"/>
                <w:tab w:val="right" w:leader="underscore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sz w:val="24"/>
                <w:szCs w:val="24"/>
              </w:rPr>
              <w:t>Дневник практики; описание деятельности психолога в организации по плану</w:t>
            </w:r>
          </w:p>
        </w:tc>
      </w:tr>
      <w:tr w:rsidR="005B2A9A" w:rsidRPr="007D32DC" w:rsidTr="00D27DF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7D32DC" w:rsidRDefault="005B2A9A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5B2A9A" w:rsidRDefault="005B2A9A" w:rsidP="005B2A9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Заключительный этап.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5B2A9A" w:rsidRDefault="005B2A9A" w:rsidP="005B2A9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5B2A9A" w:rsidRDefault="005B2A9A" w:rsidP="005B2A9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5B2A9A" w:rsidRDefault="00350BA4" w:rsidP="005B2A9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5B2A9A" w:rsidRDefault="00350423" w:rsidP="005B2A9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  <w:p w:rsidR="005B2A9A" w:rsidRPr="005B2A9A" w:rsidRDefault="005B2A9A" w:rsidP="005B2A9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2A9A" w:rsidRPr="005B2A9A" w:rsidRDefault="005B2A9A" w:rsidP="005B2A9A">
            <w:pPr>
              <w:tabs>
                <w:tab w:val="left" w:pos="0"/>
                <w:tab w:val="right" w:leader="underscore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bCs/>
                <w:sz w:val="24"/>
                <w:szCs w:val="24"/>
              </w:rPr>
              <w:t>Отчет по практике</w:t>
            </w:r>
          </w:p>
        </w:tc>
      </w:tr>
      <w:tr w:rsidR="005B2A9A" w:rsidRPr="007D32DC" w:rsidTr="00D27DF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7D32DC" w:rsidRDefault="005B2A9A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5B2A9A" w:rsidRDefault="005B2A9A" w:rsidP="005B2A9A">
            <w:pPr>
              <w:widowControl w:val="0"/>
              <w:shd w:val="clear" w:color="auto" w:fill="FFFFFF"/>
              <w:spacing w:after="0" w:line="240" w:lineRule="auto"/>
              <w:ind w:right="380" w:firstLine="14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B2A9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5B2A9A" w:rsidRDefault="005B1AD7" w:rsidP="005B2A9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5B2A9A" w:rsidRDefault="005B2A9A" w:rsidP="005B2A9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5B2A9A" w:rsidRDefault="00350423" w:rsidP="005B2A9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5B2A9A" w:rsidRDefault="00350423" w:rsidP="005B2A9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144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2A9A" w:rsidRPr="005B2A9A" w:rsidRDefault="005B2A9A" w:rsidP="005B2A9A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bCs/>
          <w:i/>
          <w:vertAlign w:val="subscript"/>
          <w:lang w:eastAsia="ar-SA"/>
        </w:rPr>
      </w:pPr>
    </w:p>
    <w:p w:rsidR="007D32DC" w:rsidRPr="007D32DC" w:rsidRDefault="007D32DC" w:rsidP="007D32D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i/>
          <w:color w:val="000000"/>
          <w:lang w:eastAsia="ru-RU"/>
        </w:rPr>
      </w:pPr>
      <w:r w:rsidRPr="007D32DC">
        <w:rPr>
          <w:rFonts w:ascii="Times New Roman" w:eastAsia="Times New Roman" w:hAnsi="Times New Roman"/>
          <w:b/>
          <w:bCs/>
          <w:i/>
          <w:color w:val="000000"/>
          <w:lang w:eastAsia="ru-RU"/>
        </w:rPr>
        <w:t>*Может быть иной вариант описания видов деятельности на практике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lang w:eastAsia="ar-SA"/>
        </w:rPr>
      </w:pPr>
      <w:r w:rsidRPr="007D32DC">
        <w:rPr>
          <w:rFonts w:ascii="Times New Roman" w:eastAsia="Times New Roman" w:hAnsi="Times New Roman"/>
          <w:bCs/>
          <w:i/>
          <w:lang w:eastAsia="ar-SA"/>
        </w:rPr>
        <w:t xml:space="preserve">Примечание: 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pacing w:val="2"/>
          <w:lang w:eastAsia="ar-SA"/>
        </w:rPr>
      </w:pPr>
      <w:r w:rsidRPr="007D32DC">
        <w:rPr>
          <w:rFonts w:ascii="Times New Roman" w:eastAsia="Times New Roman" w:hAnsi="Times New Roman"/>
          <w:bCs/>
          <w:i/>
          <w:lang w:eastAsia="ar-SA"/>
        </w:rPr>
        <w:t>1. К</w:t>
      </w:r>
      <w:r w:rsidRPr="007D32DC">
        <w:rPr>
          <w:rFonts w:ascii="Times New Roman" w:eastAsia="Times New Roman" w:hAnsi="Times New Roman"/>
          <w:i/>
          <w:spacing w:val="2"/>
          <w:lang w:eastAsia="ar-SA"/>
        </w:rPr>
        <w:t xml:space="preserve"> видам деятельности на учебной практике могут быть отнесены: инструктаж по технике безопасности, мероприятия по сбору, обработке и систематизации фактического и литературного материала, наблюдения, измерения и другие, выполняемые обучающимися как под руководством преподавателя, так и самостоятельно виды работ.</w:t>
      </w:r>
      <w:r w:rsidRPr="007D32DC">
        <w:rPr>
          <w:rFonts w:ascii="Times New Roman" w:eastAsia="Times New Roman" w:hAnsi="Times New Roman"/>
          <w:i/>
          <w:iCs/>
          <w:lang w:eastAsia="ar-SA"/>
        </w:rPr>
        <w:t xml:space="preserve"> Данный раздел может быть дополнен.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pacing w:val="2"/>
          <w:lang w:eastAsia="ar-SA"/>
        </w:rPr>
      </w:pPr>
      <w:r w:rsidRPr="007D32DC">
        <w:rPr>
          <w:rFonts w:ascii="Times New Roman" w:eastAsia="Times New Roman" w:hAnsi="Times New Roman"/>
          <w:bCs/>
          <w:i/>
          <w:lang w:eastAsia="ar-SA"/>
        </w:rPr>
        <w:t xml:space="preserve">2. </w:t>
      </w:r>
      <w:r w:rsidRPr="007D32DC">
        <w:rPr>
          <w:rFonts w:ascii="Times New Roman" w:eastAsia="Times New Roman" w:hAnsi="Times New Roman"/>
          <w:i/>
          <w:spacing w:val="2"/>
          <w:lang w:eastAsia="ar-SA"/>
        </w:rPr>
        <w:t>К видам деятельности на производственной практике могут быть отнесены: производственный инструктаж, в т.ч. инструктаж по технике безопасности, выполнение производственных заданий, сбор, обработка и систематизация фактического и литературного материала, наблюдения, измерения и другие, выполняемые обучающимися самостоятельно виды работ.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16"/>
          <w:szCs w:val="16"/>
          <w:lang w:eastAsia="ar-SA"/>
        </w:rPr>
      </w:pPr>
    </w:p>
    <w:p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7.2 Содержание </w:t>
      </w:r>
      <w:r w:rsidR="00350423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</w:t>
      </w:r>
      <w:r w:rsidR="00350423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научно-исследовательской (квалификационной)</w:t>
      </w:r>
      <w:r w:rsidR="00350423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350423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="00350423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F40F16" w:rsidRPr="00F40F16" w:rsidRDefault="00350423" w:rsidP="00F40F16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Производственная</w:t>
      </w:r>
      <w:r w:rsidR="00F40F16" w:rsidRPr="00F40F1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практика проводится в   соответствии   с   учебным   планом бакалаврской программы «</w:t>
      </w:r>
      <w:r w:rsidR="002D53F7">
        <w:rPr>
          <w:rFonts w:ascii="Times New Roman" w:eastAsia="Times New Roman" w:hAnsi="Times New Roman"/>
          <w:bCs/>
          <w:sz w:val="28"/>
          <w:szCs w:val="28"/>
          <w:lang w:eastAsia="ru-RU"/>
        </w:rPr>
        <w:t>Социальная и организационная психология</w:t>
      </w:r>
      <w:r w:rsidR="00F40F16" w:rsidRPr="00F40F1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».  </w:t>
      </w:r>
    </w:p>
    <w:p w:rsidR="00F40F16" w:rsidRPr="00F40F16" w:rsidRDefault="00F40F16" w:rsidP="00F40F16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40F16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Общая трудоемкость учебной практики составляет </w:t>
      </w:r>
      <w:r w:rsidR="00350423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Pr="00F40F1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зачетных единицы, 1</w:t>
      </w:r>
      <w:r w:rsidR="00350423">
        <w:rPr>
          <w:rFonts w:ascii="Times New Roman" w:eastAsia="Times New Roman" w:hAnsi="Times New Roman"/>
          <w:bCs/>
          <w:sz w:val="28"/>
          <w:szCs w:val="28"/>
          <w:lang w:eastAsia="ru-RU"/>
        </w:rPr>
        <w:t>44</w:t>
      </w:r>
      <w:r w:rsidRPr="00F40F1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часов.</w:t>
      </w:r>
    </w:p>
    <w:p w:rsidR="00930C0F" w:rsidRPr="00930C0F" w:rsidRDefault="00930C0F" w:rsidP="00930C0F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Основное задание, которое получают студенты на эту практику, заключается в следующем: разработать и научно обосновать план-проспект ВКР, завершить и оформить теоретико-эмпирическое исследование в соответствии с намеченным планом и представить ВКР как законченное научное исследование научному руководителю.</w:t>
      </w:r>
    </w:p>
    <w:p w:rsidR="00930C0F" w:rsidRPr="00930C0F" w:rsidRDefault="00930C0F" w:rsidP="00930C0F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Структура практики и выполнение задания включает в себя следующие этапы и их содержание:</w:t>
      </w:r>
    </w:p>
    <w:p w:rsidR="00930C0F" w:rsidRPr="00930C0F" w:rsidRDefault="00930C0F" w:rsidP="00930C0F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Подготовительный этап</w:t>
      </w:r>
    </w:p>
    <w:p w:rsidR="00930C0F" w:rsidRPr="00930C0F" w:rsidRDefault="00930C0F" w:rsidP="00930C0F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1. Составление и согласование с научным руководителем индивидуального плана-графика проведения практики и подготовки ВКР.</w:t>
      </w:r>
    </w:p>
    <w:p w:rsidR="00930C0F" w:rsidRPr="00930C0F" w:rsidRDefault="00930C0F" w:rsidP="00930C0F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2.  Теоретический анализ литературы и научных исследований по избранной проблеме, составление и систематизация библиографических данных, необходимых для использования и включения в работу.</w:t>
      </w:r>
    </w:p>
    <w:p w:rsidR="00930C0F" w:rsidRPr="00930C0F" w:rsidRDefault="00930C0F" w:rsidP="00930C0F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Основной этап</w:t>
      </w:r>
    </w:p>
    <w:p w:rsidR="00930C0F" w:rsidRPr="00930C0F" w:rsidRDefault="00930C0F" w:rsidP="00930C0F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3.  Определение методологии исследования, составление плана-проекта и концептуальной модели исследования, включающей постановку проблемы исследования, цели, задачи, гипотезы исследования, определение объекта, предмета и основных методов их исследования.</w:t>
      </w:r>
    </w:p>
    <w:p w:rsidR="00930C0F" w:rsidRPr="00930C0F" w:rsidRDefault="00930C0F" w:rsidP="00930C0F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4.  Первичное обобщение теоретико-экспериментальных исследований по проблеме исследования в теоретической главе.</w:t>
      </w:r>
    </w:p>
    <w:p w:rsidR="00930C0F" w:rsidRPr="00930C0F" w:rsidRDefault="00930C0F" w:rsidP="00930C0F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5. Проведение (завершение) и оформление эмпирического исследования в соответствии с целью, задачами, гипотезами исследования.</w:t>
      </w:r>
    </w:p>
    <w:p w:rsidR="00930C0F" w:rsidRPr="00930C0F" w:rsidRDefault="00930C0F" w:rsidP="00930C0F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6.  Описание результатов эмпирического исследования в главе (главах) ВКР.</w:t>
      </w:r>
    </w:p>
    <w:p w:rsidR="00930C0F" w:rsidRPr="00930C0F" w:rsidRDefault="00930C0F" w:rsidP="00930C0F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7.  Разработка комплекса практических психологических действий (или психологических рекомендаций) на основе теоретико-экспериментального исследования для профессиональной деятельности психолога в аспекте изучаемой проблемы и предмета исследования.</w:t>
      </w:r>
    </w:p>
    <w:p w:rsidR="00930C0F" w:rsidRPr="00930C0F" w:rsidRDefault="00930C0F" w:rsidP="00930C0F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8. Окончательное оформление научной работы, выводов, заключения, списка литературы, приложений.</w:t>
      </w:r>
    </w:p>
    <w:p w:rsidR="00930C0F" w:rsidRPr="00930C0F" w:rsidRDefault="00930C0F" w:rsidP="00930C0F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Заключительный этап</w:t>
      </w:r>
    </w:p>
    <w:p w:rsidR="00930C0F" w:rsidRPr="00930C0F" w:rsidRDefault="00930C0F" w:rsidP="00930C0F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9. Ознакомление научного руководителя с окончательным вариантом работы, устранение замечаний руководителя.</w:t>
      </w:r>
    </w:p>
    <w:p w:rsidR="00930C0F" w:rsidRPr="00930C0F" w:rsidRDefault="00930C0F" w:rsidP="00930C0F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10.  Предоставление готового варианта работы (на бумажном носителе и на CD-R диске) научному руководителю.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:rsidR="007D32DC" w:rsidRPr="007D32DC" w:rsidRDefault="007D32DC" w:rsidP="007D32DC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8. Методы и технологии, используемые на </w:t>
      </w:r>
      <w:r w:rsidR="00930C0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</w:t>
      </w:r>
      <w:r w:rsidR="00930C0F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научно-исследовательской (квалификационной)</w:t>
      </w:r>
      <w:r w:rsidR="00930C0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930C0F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="00930C0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практике</w:t>
      </w:r>
    </w:p>
    <w:p w:rsidR="00930C0F" w:rsidRPr="00930C0F" w:rsidRDefault="00930C0F" w:rsidP="00930C0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Предусматривается широкое использование инновационных, активных и интерактивных форм работы с целью формирования и развития профессиональных навыков обучающихся.</w:t>
      </w:r>
    </w:p>
    <w:p w:rsidR="00930C0F" w:rsidRPr="00930C0F" w:rsidRDefault="00930C0F" w:rsidP="00930C0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За время прохождения практики студенты реализуют следующие образовательные технологии:</w:t>
      </w:r>
    </w:p>
    <w:p w:rsidR="00930C0F" w:rsidRPr="00930C0F" w:rsidRDefault="00930C0F" w:rsidP="00930C0F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− интерактивные (беседа со специалистами и клиентами для установления эмоционально-содержательного контакта в процессе взаимодействия; консультативная беседа с преподавателем-куратором по результатам предварительной диагностики особенностей обучаемости);</w:t>
      </w:r>
    </w:p>
    <w:p w:rsidR="00930C0F" w:rsidRPr="00930C0F" w:rsidRDefault="00930C0F" w:rsidP="00930C0F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−проективные (моделирование комплекса психологической диагностики  дляэмпирического исследования);</w:t>
      </w:r>
    </w:p>
    <w:p w:rsidR="00930C0F" w:rsidRPr="00930C0F" w:rsidRDefault="00930C0F" w:rsidP="00930C0F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− традиционные (описание результатов деятельности); </w:t>
      </w:r>
    </w:p>
    <w:p w:rsidR="00930C0F" w:rsidRPr="00930C0F" w:rsidRDefault="00930C0F" w:rsidP="00930C0F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научно-исследовательские технологии:</w:t>
      </w:r>
    </w:p>
    <w:p w:rsidR="00930C0F" w:rsidRPr="00930C0F" w:rsidRDefault="00930C0F" w:rsidP="00930C0F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− эмпирические (эксперимент, наблюдение, беседа, тестирование, специализированные психодиагностические методики);</w:t>
      </w:r>
    </w:p>
    <w:p w:rsidR="00930C0F" w:rsidRPr="00930C0F" w:rsidRDefault="00930C0F" w:rsidP="00930C0F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− системно-аналитические технологии (анализ, систематизация и  обобщение экспериментально полученных данных);</w:t>
      </w:r>
    </w:p>
    <w:p w:rsidR="00930C0F" w:rsidRPr="00930C0F" w:rsidRDefault="00930C0F" w:rsidP="00930C0F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− методы обработки данных (математическая обработка полученных экспериментальных данных).</w:t>
      </w:r>
    </w:p>
    <w:p w:rsidR="00930C0F" w:rsidRPr="00930C0F" w:rsidRDefault="00930C0F" w:rsidP="00930C0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9. Фор</w:t>
      </w:r>
      <w:r w:rsidR="008F0247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мы отчётности по итогам </w:t>
      </w:r>
      <w:r w:rsidR="00930C0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</w:t>
      </w:r>
      <w:r w:rsidR="00930C0F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научно-исследовательской (квалификационной)</w:t>
      </w:r>
      <w:r w:rsidR="00930C0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930C0F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="00930C0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 </w:t>
      </w:r>
    </w:p>
    <w:p w:rsidR="00930C0F" w:rsidRPr="00930C0F" w:rsidRDefault="00930C0F" w:rsidP="00930C0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930C0F">
        <w:rPr>
          <w:rFonts w:ascii="Times New Roman" w:eastAsia="Times New Roman" w:hAnsi="Times New Roman"/>
          <w:iCs/>
          <w:sz w:val="28"/>
          <w:szCs w:val="28"/>
          <w:lang w:eastAsia="ar-SA"/>
        </w:rPr>
        <w:t>При возвращении с практики по научно-исследовательской практике в вуз студент вместе с научным руководителем от кафедры обсуждает итоги практики, собранные материалы и степень готовности ВКР. По итогам прохождения практики и выполнения отчета студент получает оценку (отлично, хорошо, удовлетворительно, неудовлетворительно), которая выставляется с учетом выполнения следующих критериев:</w:t>
      </w:r>
    </w:p>
    <w:p w:rsidR="00930C0F" w:rsidRPr="00930C0F" w:rsidRDefault="00930C0F" w:rsidP="00930C0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930C0F">
        <w:rPr>
          <w:rFonts w:ascii="Times New Roman" w:eastAsia="Times New Roman" w:hAnsi="Times New Roman"/>
          <w:iCs/>
          <w:sz w:val="28"/>
          <w:szCs w:val="28"/>
          <w:lang w:eastAsia="ar-SA"/>
        </w:rPr>
        <w:t>Полнота выполнения всех составляющих ВКР.</w:t>
      </w:r>
    </w:p>
    <w:p w:rsidR="00930C0F" w:rsidRPr="00930C0F" w:rsidRDefault="00930C0F" w:rsidP="00930C0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930C0F">
        <w:rPr>
          <w:rFonts w:ascii="Times New Roman" w:eastAsia="Times New Roman" w:hAnsi="Times New Roman"/>
          <w:iCs/>
          <w:sz w:val="28"/>
          <w:szCs w:val="28"/>
          <w:lang w:eastAsia="ar-SA"/>
        </w:rPr>
        <w:t>Объем выполненной работы.</w:t>
      </w:r>
    </w:p>
    <w:p w:rsidR="00930C0F" w:rsidRPr="00930C0F" w:rsidRDefault="00930C0F" w:rsidP="00930C0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930C0F">
        <w:rPr>
          <w:rFonts w:ascii="Times New Roman" w:eastAsia="Times New Roman" w:hAnsi="Times New Roman"/>
          <w:iCs/>
          <w:sz w:val="28"/>
          <w:szCs w:val="28"/>
          <w:lang w:eastAsia="ar-SA"/>
        </w:rPr>
        <w:t>Актуальность и новизна проведенного исследования.</w:t>
      </w:r>
    </w:p>
    <w:p w:rsidR="00930C0F" w:rsidRPr="00930C0F" w:rsidRDefault="00930C0F" w:rsidP="00930C0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930C0F">
        <w:rPr>
          <w:rFonts w:ascii="Times New Roman" w:eastAsia="Times New Roman" w:hAnsi="Times New Roman"/>
          <w:iCs/>
          <w:sz w:val="28"/>
          <w:szCs w:val="28"/>
          <w:lang w:eastAsia="ar-SA"/>
        </w:rPr>
        <w:t>Степень самостоятельности бакалвра при выполнении всех видов работ на практике.</w:t>
      </w:r>
    </w:p>
    <w:p w:rsidR="00930C0F" w:rsidRPr="00930C0F" w:rsidRDefault="00930C0F" w:rsidP="00930C0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930C0F">
        <w:rPr>
          <w:rFonts w:ascii="Times New Roman" w:eastAsia="Times New Roman" w:hAnsi="Times New Roman"/>
          <w:iCs/>
          <w:sz w:val="28"/>
          <w:szCs w:val="28"/>
          <w:lang w:eastAsia="ar-SA"/>
        </w:rPr>
        <w:t>Формы отчётности по преддипломной (научно-исследовательской) практике: текст ВКР, представленный для проверки;  фактические материалы эмпирических исследований (фактология экспериментальных данных).</w:t>
      </w:r>
    </w:p>
    <w:p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10. Формы текущего контроля успеваемости и промежуточной аттестации обучающихся по итогам </w:t>
      </w:r>
      <w:r w:rsidR="005B37DE" w:rsidRPr="005B37D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</w:t>
      </w:r>
      <w:r w:rsidR="005B37DE" w:rsidRPr="005B37DE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научно-исследовательской (квалификационной)</w:t>
      </w:r>
      <w:r w:rsidR="005B37DE" w:rsidRPr="005B37D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7D32DC" w:rsidRPr="007D32DC" w:rsidRDefault="007D32DC" w:rsidP="007D32DC">
      <w:pPr>
        <w:tabs>
          <w:tab w:val="left" w:pos="0"/>
          <w:tab w:val="num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10.1. Формы текущего контроля успеваемости и промежуточной аттестации обучающихся</w:t>
      </w:r>
    </w:p>
    <w:p w:rsidR="007D32DC" w:rsidRPr="007D32DC" w:rsidRDefault="007D32DC" w:rsidP="007D32DC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i/>
        </w:rPr>
      </w:pPr>
      <w:r w:rsidRPr="007D32DC">
        <w:rPr>
          <w:rFonts w:ascii="Times New Roman" w:eastAsia="Times New Roman" w:hAnsi="Times New Roman"/>
          <w:i/>
        </w:rPr>
        <w:t>[Раздел включает описание форм текущего контроля и промежуточной аттестации:</w:t>
      </w:r>
    </w:p>
    <w:p w:rsidR="007D32DC" w:rsidRPr="007D32D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60042D" w:rsidRPr="0060042D" w:rsidRDefault="0060042D" w:rsidP="0060042D">
      <w:pPr>
        <w:tabs>
          <w:tab w:val="left" w:pos="284"/>
        </w:tabs>
        <w:suppressAutoHyphens/>
        <w:spacing w:after="0" w:line="240" w:lineRule="auto"/>
        <w:ind w:left="284"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0042D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Текущий контроль </w:t>
      </w:r>
      <w:r w:rsidRPr="0060042D">
        <w:rPr>
          <w:rFonts w:ascii="Times New Roman" w:eastAsia="Times New Roman" w:hAnsi="Times New Roman"/>
          <w:sz w:val="28"/>
          <w:szCs w:val="28"/>
          <w:lang w:eastAsia="ar-SA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60042D" w:rsidRPr="0060042D" w:rsidRDefault="0060042D" w:rsidP="0060042D">
      <w:pPr>
        <w:tabs>
          <w:tab w:val="num" w:pos="142"/>
          <w:tab w:val="left" w:pos="284"/>
        </w:tabs>
        <w:suppressAutoHyphens/>
        <w:spacing w:after="0" w:line="240" w:lineRule="auto"/>
        <w:ind w:left="284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0042D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- анализ выполненных работ в соответствии с планом-графиком  выполнения практики;</w:t>
      </w:r>
    </w:p>
    <w:p w:rsidR="0060042D" w:rsidRPr="0060042D" w:rsidRDefault="0060042D" w:rsidP="0060042D">
      <w:pPr>
        <w:tabs>
          <w:tab w:val="num" w:pos="142"/>
          <w:tab w:val="left" w:pos="284"/>
        </w:tabs>
        <w:suppressAutoHyphens/>
        <w:spacing w:after="0" w:line="240" w:lineRule="auto"/>
        <w:ind w:left="284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0042D">
        <w:rPr>
          <w:rFonts w:ascii="Times New Roman" w:eastAsia="Times New Roman" w:hAnsi="Times New Roman"/>
          <w:sz w:val="28"/>
          <w:szCs w:val="28"/>
          <w:lang w:eastAsia="ar-SA"/>
        </w:rPr>
        <w:t>- консультация по ходу проведения практики с научным руководителем по вопросам проектирования экспериментальных программ;</w:t>
      </w:r>
    </w:p>
    <w:p w:rsidR="0060042D" w:rsidRPr="0060042D" w:rsidRDefault="0060042D" w:rsidP="0060042D">
      <w:pPr>
        <w:tabs>
          <w:tab w:val="num" w:pos="142"/>
          <w:tab w:val="left" w:pos="284"/>
        </w:tabs>
        <w:suppressAutoHyphens/>
        <w:spacing w:after="0" w:line="240" w:lineRule="auto"/>
        <w:ind w:left="284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0042D">
        <w:rPr>
          <w:rFonts w:ascii="Times New Roman" w:eastAsia="Times New Roman" w:hAnsi="Times New Roman"/>
          <w:sz w:val="28"/>
          <w:szCs w:val="28"/>
          <w:lang w:eastAsia="ar-SA"/>
        </w:rPr>
        <w:t>- консультация с научным руководителем по вопросам описания и представления результатов исследования.</w:t>
      </w:r>
    </w:p>
    <w:p w:rsidR="0060042D" w:rsidRPr="0060042D" w:rsidRDefault="0060042D" w:rsidP="0060042D">
      <w:pPr>
        <w:tabs>
          <w:tab w:val="left" w:pos="284"/>
        </w:tabs>
        <w:suppressAutoHyphens/>
        <w:spacing w:after="0" w:line="240" w:lineRule="auto"/>
        <w:ind w:left="284"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0042D">
        <w:rPr>
          <w:rFonts w:ascii="Times New Roman" w:eastAsia="Times New Roman" w:hAnsi="Times New Roman"/>
          <w:b/>
          <w:sz w:val="28"/>
          <w:szCs w:val="28"/>
          <w:lang w:eastAsia="ar-SA"/>
        </w:rPr>
        <w:t>Промежуточный контроль</w:t>
      </w:r>
      <w:r w:rsidRPr="0060042D">
        <w:rPr>
          <w:rFonts w:ascii="Times New Roman" w:eastAsia="Times New Roman" w:hAnsi="Times New Roman"/>
          <w:sz w:val="28"/>
          <w:szCs w:val="28"/>
          <w:lang w:eastAsia="ar-SA"/>
        </w:rPr>
        <w:t xml:space="preserve"> по окончании практики проводится в форме предоставления текста ВКР и фактических материалов, подтверждающих самостоятельность проведения эмпирического исследования, организованный на выпускающей кафедре.</w:t>
      </w:r>
    </w:p>
    <w:p w:rsidR="007D32DC" w:rsidRPr="007D32DC" w:rsidRDefault="007D32DC" w:rsidP="00147F4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Форма промежуточной аттестации –</w:t>
      </w:r>
      <w:r w:rsidR="00147F45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зачет с оценкой </w:t>
      </w:r>
    </w:p>
    <w:p w:rsidR="007D32DC" w:rsidRPr="007D32DC" w:rsidRDefault="007D32DC" w:rsidP="007D32DC">
      <w:pPr>
        <w:tabs>
          <w:tab w:val="num" w:pos="142"/>
          <w:tab w:val="num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10.2. Рейтинг-план </w:t>
      </w:r>
    </w:p>
    <w:p w:rsidR="007D32DC" w:rsidRPr="007D32D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Рейтинг-план практики представлен в Приложении 1 к программе практики.</w:t>
      </w:r>
    </w:p>
    <w:p w:rsidR="007D32DC" w:rsidRPr="007D32DC" w:rsidRDefault="007D32DC" w:rsidP="007D32D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pacing w:val="-4"/>
          <w:sz w:val="16"/>
          <w:szCs w:val="16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10.3.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Фонд оценочных средств для проведения промежуточной аттестации обучающихся по практике</w:t>
      </w:r>
    </w:p>
    <w:p w:rsidR="007D32DC" w:rsidRPr="007D32D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Фонд оценочных средств по практике представлен в Приложении 2 к программе практики.</w:t>
      </w:r>
    </w:p>
    <w:p w:rsidR="007D32DC" w:rsidRPr="007D32D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11. Перечень учебной литературы и ресурсов сети «Интернет», необходимых для проведения </w:t>
      </w:r>
      <w:r w:rsidR="00BE468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</w:t>
      </w:r>
      <w:r w:rsidR="00BE4680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научно-исследовательской (квалификационной)</w:t>
      </w:r>
      <w:r w:rsidR="00BE468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BE4680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="00BE468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 </w:t>
      </w:r>
    </w:p>
    <w:p w:rsidR="00D27DFA" w:rsidRPr="00D27DFA" w:rsidRDefault="00D27DFA" w:rsidP="00C96DF8">
      <w:pPr>
        <w:tabs>
          <w:tab w:val="right" w:leader="underscore" w:pos="935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D27DFA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а) основная литература: </w:t>
      </w:r>
    </w:p>
    <w:p w:rsidR="0061138C" w:rsidRPr="0061138C" w:rsidRDefault="00D27DFA" w:rsidP="00C96DF8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D27DF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1. </w:t>
      </w:r>
      <w:r w:rsidR="0061138C" w:rsidRPr="0061138C">
        <w:rPr>
          <w:rFonts w:ascii="Times New Roman" w:eastAsia="Times New Roman" w:hAnsi="Times New Roman"/>
          <w:sz w:val="28"/>
          <w:szCs w:val="28"/>
          <w:lang w:eastAsia="ar-SA"/>
        </w:rPr>
        <w:t>Кузнецов, И. Н. Основы научных исследований : учебное пособие : [16+] / И. Н. Кузнецов. – 5-е изд., перераб. – Москва : Дашков и К°, 2020. – 282 с. – (Учебные издания для бакалавров). – Режим доступа: по подписке. – URL: https://biblioclub.ru/index.php?page=book&amp;id=573392  – Библиогр. в кн. – ISBN 978-5-394-03684-2.</w:t>
      </w:r>
    </w:p>
    <w:p w:rsidR="0061138C" w:rsidRDefault="00D27DFA" w:rsidP="00C96DF8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D27DF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2. </w:t>
      </w:r>
      <w:r w:rsidR="0061138C" w:rsidRPr="0061138C">
        <w:rPr>
          <w:rFonts w:ascii="Times New Roman" w:eastAsia="Times New Roman" w:hAnsi="Times New Roman"/>
          <w:bCs/>
          <w:sz w:val="28"/>
          <w:szCs w:val="28"/>
          <w:lang w:eastAsia="ar-SA"/>
        </w:rPr>
        <w:t>Шишикин, В. Г. Научно-исследовательская и практическая работа студентов : учебное пособие : [16+] / В. Г. Шишикин, Е. В. Никитенко ; Новосибирский государственный технический университет. – Новосибирск : Новосибирский государственный технический университет, 2019. – 111 с. : табл. – Режим доступа: по подписке. – URL: https://biblioclub.ru/index.php?page=book&amp;id=576523– Библиогр.: с. 60. – ISBN 978-5-7782-3955-5.</w:t>
      </w:r>
    </w:p>
    <w:p w:rsidR="00D27DFA" w:rsidRPr="00D27DFA" w:rsidRDefault="00D27DFA" w:rsidP="00C96DF8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D27DFA">
        <w:rPr>
          <w:rFonts w:ascii="Times New Roman" w:eastAsia="Times New Roman" w:hAnsi="Times New Roman"/>
          <w:b/>
          <w:sz w:val="28"/>
          <w:szCs w:val="28"/>
          <w:lang w:eastAsia="ar-SA"/>
        </w:rPr>
        <w:t>б) дополнительная литература:</w:t>
      </w:r>
    </w:p>
    <w:p w:rsidR="0061138C" w:rsidRPr="00C96DF8" w:rsidRDefault="00D27DFA" w:rsidP="00C96DF8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D27DFA"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  <w:t xml:space="preserve">1. </w:t>
      </w:r>
      <w:r w:rsidR="00C96DF8" w:rsidRPr="0061138C"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  <w:t xml:space="preserve">Новиков, А. М. Методология научного исследования : учебно-методическое пособие : [16+] / А. М. Новиков, Д. А. Новиков. – Москва : Либроком, 2010. – 284 с. – Режим доступа: по подписке. – URL: </w:t>
      </w:r>
      <w:r w:rsidR="00C96DF8" w:rsidRPr="0061138C"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  <w:lastRenderedPageBreak/>
        <w:t>https://biblioclub.ru/index.php?page=book&amp;id=82773  – ISBN 978-5-397-00849-5.</w:t>
      </w:r>
    </w:p>
    <w:p w:rsidR="00D27DFA" w:rsidRPr="00D27DFA" w:rsidRDefault="0061138C" w:rsidP="00C96DF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  <w:t xml:space="preserve">2. </w:t>
      </w:r>
      <w:r w:rsidR="00C96DF8" w:rsidRPr="0061138C">
        <w:rPr>
          <w:rFonts w:ascii="Times New Roman" w:hAnsi="Times New Roman"/>
          <w:color w:val="000000"/>
          <w:sz w:val="28"/>
          <w:szCs w:val="28"/>
          <w:lang w:eastAsia="ru-RU"/>
        </w:rPr>
        <w:t>Цибульникова, В. Е. Методология и методы научного исследования : учебно-методический комплекс : [16+] / В. Е. Цибульникова ; Московский педагогический государственный университет. – Москва : Московский педагогический государственный университет (МПГУ), 2016. – 64 с. : ил. – Режим доступа: по подписке. – URL: https://biblioclub.ru/index.php?page=book&amp;id=599204  – ISBN 978-5-4263-0400-0.</w:t>
      </w:r>
    </w:p>
    <w:p w:rsidR="00D27DFA" w:rsidRDefault="0061138C" w:rsidP="00C96DF8">
      <w:pPr>
        <w:tabs>
          <w:tab w:val="left" w:pos="142"/>
          <w:tab w:val="num" w:pos="426"/>
          <w:tab w:val="num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 w:rsidR="00D27DFA" w:rsidRPr="00D27DF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 w:rsidR="00C96DF8" w:rsidRPr="0061138C">
        <w:rPr>
          <w:rFonts w:ascii="Times New Roman" w:hAnsi="Times New Roman"/>
          <w:color w:val="000000"/>
          <w:sz w:val="28"/>
          <w:szCs w:val="28"/>
          <w:lang w:eastAsia="ru-RU"/>
        </w:rPr>
        <w:t>Учебно-профессиональная подготовка студентов на практике: Учебно-методическое пособие для студентов / Т.Н.Князева и др. – Нижний Новгород: Мининский университет, 2015. – 126 с.</w:t>
      </w:r>
    </w:p>
    <w:p w:rsidR="0061138C" w:rsidRPr="00D27DFA" w:rsidRDefault="0061138C" w:rsidP="0061138C">
      <w:pPr>
        <w:tabs>
          <w:tab w:val="left" w:pos="142"/>
          <w:tab w:val="num" w:pos="426"/>
          <w:tab w:val="num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27DFA" w:rsidRPr="00D27DFA" w:rsidRDefault="00D27DFA" w:rsidP="00D27DF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D27DFA" w:rsidRPr="00D27DFA" w:rsidRDefault="00D27DFA" w:rsidP="00D27DF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D27DFA">
        <w:rPr>
          <w:rFonts w:ascii="Times New Roman" w:eastAsia="Times New Roman" w:hAnsi="Times New Roman"/>
          <w:b/>
          <w:sz w:val="28"/>
          <w:szCs w:val="28"/>
          <w:lang w:eastAsia="ar-SA"/>
        </w:rPr>
        <w:t>в) программное обеспечение и Интернет-ресурсы:</w:t>
      </w:r>
    </w:p>
    <w:p w:rsidR="00D27DFA" w:rsidRPr="00D27DFA" w:rsidRDefault="00C451B4" w:rsidP="00D27DFA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8" w:history="1">
        <w:r w:rsidR="00D27DFA" w:rsidRPr="00D27DFA">
          <w:rPr>
            <w:rFonts w:ascii="Times New Roman" w:eastAsia="Times New Roman" w:hAnsi="Times New Roman"/>
            <w:b/>
            <w:bCs/>
            <w:sz w:val="28"/>
            <w:szCs w:val="28"/>
            <w:lang w:eastAsia="ru-RU"/>
          </w:rPr>
          <w:t>http://www.psychology-online.net</w:t>
        </w:r>
      </w:hyperlink>
      <w:r w:rsidR="00D27DFA" w:rsidRPr="00D27D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– </w:t>
      </w:r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Психологическая библиотека оригинальных текстов (история, теория, практика) по общей, возрастной и социальной психологии, методические разработки для студентов и преподавателей психологии, аннотации журналов по психологии, статьи, обзоры. Портретная галерея классиков психологии дополняется краткими и подробными рассказами о них самих и их основных идеях. Представлены различные школы и направления в истории психологии. </w:t>
      </w:r>
      <w:hyperlink r:id="rId9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В. Вундт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10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З. Фрейд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11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Г. Эббингауз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12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К.-Г. Юнг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13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У. Джеймс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14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Л.С. Выготский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15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К. Роджерс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16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А. Маслоу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 и многие другие. Здесь можно обнаружить инструменты, помогающие в работе психолога: различные </w:t>
      </w:r>
      <w:hyperlink r:id="rId17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психологические тесты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, методические рекомендации, </w:t>
      </w:r>
      <w:hyperlink r:id="rId18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базы данных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. Широкий выбор электронных книг по психологии в </w:t>
      </w:r>
      <w:hyperlink r:id="rId19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книжном интернет-магазине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27DFA" w:rsidRPr="00D27DFA" w:rsidRDefault="00D27DFA" w:rsidP="00D27DFA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hyperlink r:id="rId20" w:history="1">
        <w:r w:rsidRPr="00D27DFA">
          <w:rPr>
            <w:rFonts w:ascii="Times New Roman" w:eastAsia="Times New Roman" w:hAnsi="Times New Roman"/>
            <w:b/>
            <w:bCs/>
            <w:sz w:val="28"/>
            <w:szCs w:val="28"/>
            <w:lang w:eastAsia="ru-RU"/>
          </w:rPr>
          <w:t>http://www.psychol.ras.ru</w:t>
        </w:r>
      </w:hyperlink>
      <w:r w:rsidRPr="00D27D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 </w:t>
      </w: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Институт практической психологии и психоанализа издает ежеквартальный научно-практический журнал электронных публикаций   Основан в 2000 г. Статьи по 2005 год включительно.</w:t>
      </w:r>
    </w:p>
    <w:p w:rsidR="00D27DFA" w:rsidRPr="00D27DFA" w:rsidRDefault="00C451B4" w:rsidP="00D27DFA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21" w:history="1">
        <w:r w:rsidR="00D27DFA" w:rsidRPr="00D27DFA">
          <w:rPr>
            <w:rFonts w:ascii="Times New Roman" w:eastAsia="Times New Roman" w:hAnsi="Times New Roman"/>
            <w:b/>
            <w:bCs/>
            <w:sz w:val="28"/>
            <w:szCs w:val="28"/>
            <w:lang w:eastAsia="ru-RU"/>
          </w:rPr>
          <w:t>http://www.hpsy.ru</w:t>
        </w:r>
      </w:hyperlink>
      <w:r w:rsidR="00D27DFA" w:rsidRPr="00D27D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</w:t>
      </w:r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Сайт, посвященный экзистенциальной и гуманистической психологии, является некоммерческим проектом, созданным с целью содействия формированию и поддержанию в Cети профессионального сообщества психологов.</w:t>
      </w:r>
    </w:p>
    <w:p w:rsidR="00D27DFA" w:rsidRPr="00D27DFA" w:rsidRDefault="00D27DFA" w:rsidP="00D27DFA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Здесь можно ознакомиться с публикациями и учебными программами, узнать о тренингах, семинарах и конференциях в Москве, Санкт-Петербурге, Киеве, Томске и т.д. Много страниц, посвященных основоположникам экзистенциального и гуманистического подходов в психологии. Есть публикации по психиатрии и психологии психотерапии и психологическому консультированию.</w:t>
      </w:r>
    </w:p>
    <w:p w:rsidR="00D27DFA" w:rsidRPr="00D27DFA" w:rsidRDefault="00C451B4" w:rsidP="00D27DFA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22" w:history="1">
        <w:r w:rsidR="00D27DFA" w:rsidRPr="00D27DFA">
          <w:rPr>
            <w:rFonts w:ascii="Times New Roman" w:eastAsia="Times New Roman" w:hAnsi="Times New Roman"/>
            <w:b/>
            <w:bCs/>
            <w:sz w:val="28"/>
            <w:szCs w:val="28"/>
            <w:lang w:eastAsia="ru-RU"/>
          </w:rPr>
          <w:t>http://www.flogiston.ru</w:t>
        </w:r>
      </w:hyperlink>
      <w:r w:rsidR="00D27DFA" w:rsidRPr="00D27D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</w:t>
      </w:r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 xml:space="preserve">Неофициальный сайт факультета психологии МГУ. Сайт содержит публикации по общей, клинической, социальной психологии, психотерапии и психологическому консультированию. Здесь </w:t>
      </w:r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можно найти переводы, списки литературы, обзоры и рецензии книг и статей. Имеются библиографические сведения (содержание журналов по психологии). Рубрика «Архив учебных материалов по психологии и смежным наукам», содержит конспекты лекций, вопросы к экзаменам, методички, ответы на вопросы.</w:t>
      </w:r>
    </w:p>
    <w:p w:rsidR="00D27DFA" w:rsidRPr="00D27DFA" w:rsidRDefault="00D27DFA" w:rsidP="00D27DFA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Приоритетным направлением развития сайта является актуальная информация – в основном это статьи и переводы, а также тренинги, конференции и анонсы недавно вышедших книг. Есть возможность общаться, узнавать и заказывать информацию, найти ссылки на другие психологические ресурсы.</w:t>
      </w:r>
    </w:p>
    <w:p w:rsidR="00D27DFA" w:rsidRPr="00D27DFA" w:rsidRDefault="00C451B4" w:rsidP="00D27DFA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23" w:tgtFrame="_blank" w:history="1">
        <w:r w:rsidR="00D27DFA" w:rsidRPr="00D27DFA">
          <w:rPr>
            <w:rFonts w:ascii="Times New Roman" w:eastAsia="Times New Roman" w:hAnsi="Times New Roman"/>
            <w:b/>
            <w:bCs/>
            <w:sz w:val="28"/>
            <w:szCs w:val="28"/>
            <w:lang w:eastAsia="ru-RU"/>
          </w:rPr>
          <w:t>http://www.voppsy.ru</w:t>
        </w:r>
      </w:hyperlink>
      <w:r w:rsidR="00D27DFA" w:rsidRPr="00D27D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</w:t>
      </w:r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Официальный сайт журнала «Вопросы психологии». Часть материалов (№№ за 1995-1999 г.г.) лежит для чтения бесплатно. Правда, в урезанном варианте. Но можно (за деньги) подписаться на диск или на платную версию сайта.</w:t>
      </w:r>
    </w:p>
    <w:p w:rsidR="00D27DFA" w:rsidRPr="00D27DFA" w:rsidRDefault="00C451B4" w:rsidP="00D27DFA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24" w:history="1">
        <w:r w:rsidR="00D27DFA" w:rsidRPr="00D27DFA">
          <w:rPr>
            <w:rFonts w:ascii="Times New Roman" w:eastAsia="Times New Roman" w:hAnsi="Times New Roman"/>
            <w:b/>
            <w:bCs/>
            <w:sz w:val="28"/>
            <w:szCs w:val="28"/>
            <w:lang w:eastAsia="ru-RU"/>
          </w:rPr>
          <w:t>http://www.vch.narod.ru</w:t>
        </w:r>
      </w:hyperlink>
      <w:r w:rsidR="00D27DFA" w:rsidRPr="00D27D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Психологическая лаборатория. </w:t>
      </w:r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Данный сайт предназначен, прежде всего, для студентов психологических факультетов в проведении психологического исследования. На сайте основным является раздел «</w:t>
      </w:r>
      <w:hyperlink r:id="rId25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Бланки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«. Это описания психологических методик, бланки тестов, ключи к тестам. Раздел «</w:t>
      </w:r>
      <w:hyperlink r:id="rId26" w:tgtFrame="_blank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Литература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» содержит ссылки на известные библиотеки сети, посвященные психологии. Есть отсканированные книги, которые вы можете скачать.</w:t>
      </w:r>
    </w:p>
    <w:p w:rsidR="00D27DFA" w:rsidRPr="00D27DFA" w:rsidRDefault="00D27DFA" w:rsidP="00D27D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hyperlink r:id="rId27" w:history="1">
        <w:r w:rsidRPr="00D27DFA">
          <w:rPr>
            <w:rFonts w:ascii="Times New Roman" w:eastAsia="Times New Roman" w:hAnsi="Times New Roman"/>
            <w:b/>
            <w:bCs/>
            <w:sz w:val="28"/>
            <w:szCs w:val="28"/>
            <w:lang w:eastAsia="ru-RU"/>
          </w:rPr>
          <w:t>http://www.azps.ru</w:t>
        </w:r>
      </w:hyperlink>
      <w:r w:rsidRPr="00D27D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</w:t>
      </w: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 xml:space="preserve">Часть сайта для психологов профессионалов содержит: </w:t>
      </w:r>
    </w:p>
    <w:p w:rsidR="00D27DFA" w:rsidRPr="00D27DFA" w:rsidRDefault="00D27DFA" w:rsidP="00D27D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- </w:t>
      </w:r>
      <w:hyperlink r:id="rId28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Тесты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: описания тестов (бланки, инструкции, обработка).</w:t>
      </w:r>
    </w:p>
    <w:p w:rsidR="00D27DFA" w:rsidRPr="00D27DFA" w:rsidRDefault="00D27DFA" w:rsidP="00D27D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- </w:t>
      </w:r>
      <w:hyperlink r:id="rId29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Статьи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: </w:t>
      </w:r>
      <w:hyperlink r:id="rId30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социальная психология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31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психология личности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32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психические процессы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33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общая психология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34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психотерапия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35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психические состояния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36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детская психология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37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сексология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38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школы психологии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 и т.д.</w:t>
      </w:r>
    </w:p>
    <w:p w:rsidR="00D27DFA" w:rsidRPr="00D27DFA" w:rsidRDefault="00D27DFA" w:rsidP="00D27D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- </w:t>
      </w:r>
      <w:hyperlink r:id="rId39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Тренинги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: программы тренингов, игры, упражнения.</w:t>
      </w:r>
    </w:p>
    <w:p w:rsidR="00D27DFA" w:rsidRPr="00D27DFA" w:rsidRDefault="00D27DFA" w:rsidP="00D27D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- </w:t>
      </w:r>
      <w:hyperlink r:id="rId40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Словарь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: 2700 наиболее употребляемых в психологии терминов, персоналии.</w:t>
      </w:r>
    </w:p>
    <w:p w:rsidR="00D27DFA" w:rsidRPr="00D27DFA" w:rsidRDefault="00D27DFA" w:rsidP="00D27D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- </w:t>
      </w:r>
      <w:hyperlink r:id="rId41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Классификации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: несколько сот классификаций, перечней (классификация типов нервной системы, этапы групповой психотерапии, типы акцентуаций…).</w:t>
      </w:r>
    </w:p>
    <w:p w:rsidR="00D27DFA" w:rsidRPr="00D27DFA" w:rsidRDefault="00D27DFA" w:rsidP="00D27D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- </w:t>
      </w:r>
      <w:hyperlink r:id="rId42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Хрестоматия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: избранные отрывки из психологической литературы.</w:t>
      </w:r>
    </w:p>
    <w:p w:rsidR="00D27DFA" w:rsidRPr="00D27DFA" w:rsidRDefault="00C451B4" w:rsidP="00D27D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43" w:history="1">
        <w:r w:rsidR="00D27DFA" w:rsidRPr="00D27DFA">
          <w:rPr>
            <w:rFonts w:ascii="Times New Roman" w:eastAsia="Times New Roman" w:hAnsi="Times New Roman"/>
            <w:b/>
            <w:bCs/>
            <w:sz w:val="28"/>
            <w:szCs w:val="28"/>
            <w:lang w:eastAsia="ru-RU"/>
          </w:rPr>
          <w:t>http://www.psychol.ras.ru</w:t>
        </w:r>
      </w:hyperlink>
      <w:r w:rsidR="00D27DFA" w:rsidRPr="00D27D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–</w:t>
      </w:r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Институт психологии РАН;</w:t>
      </w:r>
    </w:p>
    <w:p w:rsidR="00D27DFA" w:rsidRPr="00D27DFA" w:rsidRDefault="00D27DFA" w:rsidP="00D27D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b/>
          <w:sz w:val="28"/>
          <w:szCs w:val="28"/>
          <w:lang w:eastAsia="ru-RU"/>
        </w:rPr>
        <w:t>http://www.psy.msu.ru</w:t>
      </w: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 xml:space="preserve"> – Факультет психологии МГУ;</w:t>
      </w:r>
    </w:p>
    <w:p w:rsidR="00D27DFA" w:rsidRPr="00D27DFA" w:rsidRDefault="00D27DFA" w:rsidP="00D27D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b/>
          <w:sz w:val="28"/>
          <w:szCs w:val="28"/>
          <w:lang w:eastAsia="ru-RU"/>
        </w:rPr>
        <w:t>http://pirao.ru</w:t>
      </w: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 xml:space="preserve"> – Психологический институт РАО.</w:t>
      </w:r>
    </w:p>
    <w:p w:rsidR="007D32DC" w:rsidRPr="007D32DC" w:rsidRDefault="007D32DC" w:rsidP="00D27DFA">
      <w:pPr>
        <w:tabs>
          <w:tab w:val="left" w:pos="709"/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12. Перечень информационных технологий, используемых при проведении </w:t>
      </w:r>
      <w:r w:rsidR="00BE468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</w:t>
      </w:r>
      <w:r w:rsidR="00BE4680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научно-исследовательской (квалификационной)</w:t>
      </w:r>
      <w:r w:rsidR="00BE468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BE4680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="00BE468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практики, включая перечень программного обеспечения и информационных справочных систем </w:t>
      </w:r>
    </w:p>
    <w:p w:rsidR="00D27DFA" w:rsidRPr="00D27DFA" w:rsidRDefault="00D27DFA" w:rsidP="00D27DFA">
      <w:pPr>
        <w:tabs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D27DFA">
        <w:rPr>
          <w:rFonts w:ascii="Times New Roman" w:eastAsia="Times New Roman" w:hAnsi="Times New Roman"/>
          <w:bCs/>
          <w:sz w:val="28"/>
          <w:szCs w:val="28"/>
          <w:lang w:eastAsia="ar-SA"/>
        </w:rPr>
        <w:t>MicrosoftOfficeWord (версии 2003, 2007, 2010 и далее) - программа редактирования текстов</w:t>
      </w:r>
    </w:p>
    <w:p w:rsidR="00D27DFA" w:rsidRPr="00D27DFA" w:rsidRDefault="00D27DFA" w:rsidP="00D27DFA">
      <w:pPr>
        <w:tabs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D27DFA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MicrosoftOfficeExel (версии 2003, 2007, 2010 и далее)- программа редактирования таблиц</w:t>
      </w:r>
    </w:p>
    <w:p w:rsidR="00D27DFA" w:rsidRPr="00D27DFA" w:rsidRDefault="00D27DFA" w:rsidP="00D27DFA">
      <w:pPr>
        <w:tabs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D27DFA">
        <w:rPr>
          <w:rFonts w:ascii="Times New Roman" w:eastAsia="Times New Roman" w:hAnsi="Times New Roman"/>
          <w:bCs/>
          <w:sz w:val="28"/>
          <w:szCs w:val="28"/>
          <w:lang w:eastAsia="ar-SA"/>
        </w:rPr>
        <w:t>MicrosoftOfficePowerPoint (версии 2003, 2007, 2010 и далее)- программа презентационной графики</w:t>
      </w:r>
    </w:p>
    <w:p w:rsidR="00D27DFA" w:rsidRPr="00D27DFA" w:rsidRDefault="00D27DFA" w:rsidP="00D27DFA">
      <w:pPr>
        <w:tabs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D27DF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Портал дистанционного обучения </w:t>
      </w:r>
      <w:r w:rsidRPr="00D27DFA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MOODLE</w:t>
      </w:r>
      <w:r w:rsidRPr="00D27DFA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7D32DC" w:rsidRPr="007D32DC" w:rsidRDefault="007D32DC" w:rsidP="007D32DC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13.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Материально-техническое обеспечение </w:t>
      </w:r>
      <w:r w:rsidR="00BE468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</w:t>
      </w:r>
      <w:r w:rsidR="00BE4680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научно-исследовательской (квалификационной)</w:t>
      </w:r>
      <w:r w:rsidR="00BE468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BE4680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="00BE468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</w:p>
    <w:p w:rsidR="008C5EC6" w:rsidRPr="008C5EC6" w:rsidRDefault="008C5EC6" w:rsidP="008C5EC6">
      <w:pPr>
        <w:tabs>
          <w:tab w:val="left" w:pos="1134"/>
          <w:tab w:val="right" w:leader="underscore" w:pos="9356"/>
        </w:tabs>
        <w:suppressAutoHyphens/>
        <w:spacing w:before="40"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C5EC6">
        <w:rPr>
          <w:rFonts w:ascii="Times New Roman" w:eastAsia="Times New Roman" w:hAnsi="Times New Roman"/>
          <w:sz w:val="28"/>
          <w:szCs w:val="24"/>
          <w:lang w:eastAsia="ru-RU"/>
        </w:rPr>
        <w:t>Проведение практики требует наличия: раздаточного стимульного материала по психодиагностическим методикам; дидактических материалов для занятий и консультаций.</w:t>
      </w:r>
    </w:p>
    <w:p w:rsidR="007D32DC" w:rsidRPr="007D32DC" w:rsidRDefault="008C5EC6" w:rsidP="008C5EC6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8C5EC6">
        <w:rPr>
          <w:rFonts w:ascii="Times New Roman" w:eastAsia="Times New Roman" w:hAnsi="Times New Roman"/>
          <w:sz w:val="28"/>
          <w:szCs w:val="24"/>
          <w:lang w:eastAsia="ru-RU"/>
        </w:rPr>
        <w:t>Технические средства обучения: мультимедийный проектор, ноутбук.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8C5EC6">
        <w:rPr>
          <w:rFonts w:ascii="Times New Roman" w:eastAsia="Times New Roman" w:hAnsi="Times New Roman"/>
          <w:sz w:val="28"/>
          <w:szCs w:val="24"/>
          <w:lang w:eastAsia="ru-RU"/>
        </w:rPr>
        <w:t>Студентам рекомендуется использовать следующее программное обеспечение: программный пакет MicrosoftOffice© (приложения Word, Exсel, PowerPoint), программное обеспечение ABBYY FineRеаder© в компьютерных классах библиотеки НГПУ им. Минина</w:t>
      </w:r>
      <w:r w:rsidR="007D32DC"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  <w:r w:rsidR="007D32DC"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СОГЛАСОВАНИЯ ПРОГРАММЫ ПРАКТИКИ 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С ПРЕДСТАВИТЕЛЯМИ РАБОТОДАТЕЛЕЙ И/ИЛИ АКАДЕМИЧЕСКИХ СООБЩЕСТВ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i/>
          <w:sz w:val="28"/>
          <w:szCs w:val="28"/>
          <w:lang w:eastAsia="ar-SA"/>
        </w:rPr>
        <w:t>(не менее 2-х представителей)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Эксперт(ы):</w:t>
      </w:r>
    </w:p>
    <w:p w:rsidR="007D32DC" w:rsidRPr="007D32DC" w:rsidRDefault="007D32DC" w:rsidP="007D32DC">
      <w:pPr>
        <w:tabs>
          <w:tab w:val="left" w:pos="1134"/>
          <w:tab w:val="right" w:leader="underscore" w:pos="9639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4"/>
          <w:szCs w:val="24"/>
          <w:lang w:eastAsia="ar-SA"/>
        </w:rPr>
        <w:t xml:space="preserve">_____________________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Ф.И.О., должность, место работы, подпись</w:t>
      </w:r>
    </w:p>
    <w:p w:rsidR="007D32DC" w:rsidRPr="007D32DC" w:rsidRDefault="007D32DC" w:rsidP="007D32DC">
      <w:pPr>
        <w:tabs>
          <w:tab w:val="left" w:pos="1134"/>
          <w:tab w:val="right" w:leader="underscore" w:pos="9639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tabs>
          <w:tab w:val="left" w:pos="1134"/>
          <w:tab w:val="right" w:leader="underscore" w:pos="9639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__________________ Ф.И.О., должность, место работы, подпись</w:t>
      </w:r>
    </w:p>
    <w:p w:rsidR="007D32DC" w:rsidRPr="007D32DC" w:rsidRDefault="007D32DC" w:rsidP="007D32DC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</w:p>
    <w:p w:rsidR="007D32DC" w:rsidRPr="007D32DC" w:rsidRDefault="007D32DC" w:rsidP="007D32DC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</w:p>
    <w:p w:rsidR="007D32DC" w:rsidRPr="007D32DC" w:rsidRDefault="007D32DC" w:rsidP="007D32DC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ВНЕСЕННЫХ В ПРОГРАММУ ПРАКТИКИ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2"/>
        <w:gridCol w:w="4918"/>
      </w:tblGrid>
      <w:tr w:rsidR="007D32DC" w:rsidRPr="007D32DC" w:rsidTr="00635607">
        <w:tc>
          <w:tcPr>
            <w:tcW w:w="10421" w:type="dxa"/>
            <w:gridSpan w:val="2"/>
            <w:shd w:val="clear" w:color="auto" w:fill="auto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№ изменения, дата изменения; номер страницы с изменением</w:t>
            </w:r>
          </w:p>
        </w:tc>
      </w:tr>
      <w:tr w:rsidR="007D32DC" w:rsidRPr="007D32DC" w:rsidTr="00635607">
        <w:tc>
          <w:tcPr>
            <w:tcW w:w="5070" w:type="dxa"/>
            <w:shd w:val="clear" w:color="auto" w:fill="auto"/>
          </w:tcPr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БЫЛО</w:t>
            </w: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5351" w:type="dxa"/>
            <w:shd w:val="clear" w:color="auto" w:fill="auto"/>
          </w:tcPr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СТАЛО</w:t>
            </w: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</w:tr>
      <w:tr w:rsidR="007D32DC" w:rsidRPr="007D32DC" w:rsidTr="00635607">
        <w:tc>
          <w:tcPr>
            <w:tcW w:w="10421" w:type="dxa"/>
            <w:gridSpan w:val="2"/>
            <w:shd w:val="clear" w:color="auto" w:fill="auto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Основание:</w:t>
            </w:r>
          </w:p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Подпись лица, внесшего изменения</w:t>
            </w:r>
          </w:p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</w:tbl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Pr="00A27972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B1AFB" w:rsidRDefault="004B1AFB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B1AFB" w:rsidRPr="00F16F8D" w:rsidRDefault="004B1AFB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1D1781" w:rsidRPr="001D1781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702A5B" w:rsidRPr="00DB597C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702A5B" w:rsidRPr="00DB597C" w:rsidSect="00E01860">
      <w:footerReference w:type="default" r:id="rId44"/>
      <w:footerReference w:type="first" r:id="rId45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51B4" w:rsidRDefault="00C451B4" w:rsidP="00CA7167">
      <w:pPr>
        <w:spacing w:after="0" w:line="240" w:lineRule="auto"/>
      </w:pPr>
      <w:r>
        <w:separator/>
      </w:r>
    </w:p>
  </w:endnote>
  <w:endnote w:type="continuationSeparator" w:id="0">
    <w:p w:rsidR="00C451B4" w:rsidRDefault="00C451B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0448606"/>
      <w:docPartObj>
        <w:docPartGallery w:val="Page Numbers (Bottom of Page)"/>
        <w:docPartUnique/>
      </w:docPartObj>
    </w:sdtPr>
    <w:sdtContent>
      <w:p w:rsidR="00E01860" w:rsidRDefault="00E01860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F6FA6" w:rsidRDefault="00BF6FA6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7DFA" w:rsidRDefault="00D27DFA">
    <w:pPr>
      <w:pStyle w:val="ae"/>
      <w:jc w:val="right"/>
    </w:pPr>
  </w:p>
  <w:p w:rsidR="00D27DFA" w:rsidRDefault="00D27DF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51B4" w:rsidRDefault="00C451B4" w:rsidP="00CA7167">
      <w:pPr>
        <w:spacing w:after="0" w:line="240" w:lineRule="auto"/>
      </w:pPr>
      <w:r>
        <w:separator/>
      </w:r>
    </w:p>
  </w:footnote>
  <w:footnote w:type="continuationSeparator" w:id="0">
    <w:p w:rsidR="00C451B4" w:rsidRDefault="00C451B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7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5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33"/>
  </w:num>
  <w:num w:numId="3">
    <w:abstractNumId w:val="9"/>
  </w:num>
  <w:num w:numId="4">
    <w:abstractNumId w:val="7"/>
  </w:num>
  <w:num w:numId="5">
    <w:abstractNumId w:val="30"/>
  </w:num>
  <w:num w:numId="6">
    <w:abstractNumId w:val="35"/>
  </w:num>
  <w:num w:numId="7">
    <w:abstractNumId w:val="13"/>
  </w:num>
  <w:num w:numId="8">
    <w:abstractNumId w:val="5"/>
  </w:num>
  <w:num w:numId="9">
    <w:abstractNumId w:val="38"/>
  </w:num>
  <w:num w:numId="10">
    <w:abstractNumId w:val="23"/>
  </w:num>
  <w:num w:numId="11">
    <w:abstractNumId w:val="10"/>
  </w:num>
  <w:num w:numId="12">
    <w:abstractNumId w:val="18"/>
  </w:num>
  <w:num w:numId="13">
    <w:abstractNumId w:val="16"/>
  </w:num>
  <w:num w:numId="14">
    <w:abstractNumId w:val="34"/>
  </w:num>
  <w:num w:numId="15">
    <w:abstractNumId w:val="8"/>
  </w:num>
  <w:num w:numId="16">
    <w:abstractNumId w:val="25"/>
  </w:num>
  <w:num w:numId="17">
    <w:abstractNumId w:val="4"/>
  </w:num>
  <w:num w:numId="18">
    <w:abstractNumId w:val="17"/>
  </w:num>
  <w:num w:numId="19">
    <w:abstractNumId w:val="19"/>
  </w:num>
  <w:num w:numId="20">
    <w:abstractNumId w:val="27"/>
  </w:num>
  <w:num w:numId="21">
    <w:abstractNumId w:val="3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9"/>
  </w:num>
  <w:num w:numId="26">
    <w:abstractNumId w:val="12"/>
  </w:num>
  <w:num w:numId="27">
    <w:abstractNumId w:val="37"/>
  </w:num>
  <w:num w:numId="28">
    <w:abstractNumId w:val="2"/>
  </w:num>
  <w:num w:numId="29">
    <w:abstractNumId w:val="21"/>
  </w:num>
  <w:num w:numId="30">
    <w:abstractNumId w:val="32"/>
  </w:num>
  <w:num w:numId="31">
    <w:abstractNumId w:val="15"/>
  </w:num>
  <w:num w:numId="32">
    <w:abstractNumId w:val="22"/>
  </w:num>
  <w:num w:numId="33">
    <w:abstractNumId w:val="28"/>
  </w:num>
  <w:num w:numId="34">
    <w:abstractNumId w:val="1"/>
  </w:num>
  <w:num w:numId="35">
    <w:abstractNumId w:val="31"/>
  </w:num>
  <w:num w:numId="36">
    <w:abstractNumId w:val="20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1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5702"/>
    <w:rsid w:val="00010033"/>
    <w:rsid w:val="00012908"/>
    <w:rsid w:val="0001415A"/>
    <w:rsid w:val="00020B20"/>
    <w:rsid w:val="00024CDE"/>
    <w:rsid w:val="00026791"/>
    <w:rsid w:val="00042F1F"/>
    <w:rsid w:val="00050CA3"/>
    <w:rsid w:val="00057CC4"/>
    <w:rsid w:val="00060AB0"/>
    <w:rsid w:val="000628A5"/>
    <w:rsid w:val="000673E3"/>
    <w:rsid w:val="0007146B"/>
    <w:rsid w:val="000748D4"/>
    <w:rsid w:val="00074C40"/>
    <w:rsid w:val="00074D2C"/>
    <w:rsid w:val="000A2067"/>
    <w:rsid w:val="000A2B7F"/>
    <w:rsid w:val="000A3270"/>
    <w:rsid w:val="000A7767"/>
    <w:rsid w:val="000B07DC"/>
    <w:rsid w:val="000D3868"/>
    <w:rsid w:val="000E0B25"/>
    <w:rsid w:val="000E26C3"/>
    <w:rsid w:val="000F359C"/>
    <w:rsid w:val="000F605D"/>
    <w:rsid w:val="000F757F"/>
    <w:rsid w:val="00115364"/>
    <w:rsid w:val="00122DA7"/>
    <w:rsid w:val="00131D17"/>
    <w:rsid w:val="001444E1"/>
    <w:rsid w:val="0014613F"/>
    <w:rsid w:val="00147F45"/>
    <w:rsid w:val="00155EC8"/>
    <w:rsid w:val="0016031B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E631A"/>
    <w:rsid w:val="001F37E8"/>
    <w:rsid w:val="002174DD"/>
    <w:rsid w:val="0022609C"/>
    <w:rsid w:val="00226AC2"/>
    <w:rsid w:val="00242947"/>
    <w:rsid w:val="002508F5"/>
    <w:rsid w:val="0027327D"/>
    <w:rsid w:val="002835B4"/>
    <w:rsid w:val="00283884"/>
    <w:rsid w:val="002861AF"/>
    <w:rsid w:val="002879BE"/>
    <w:rsid w:val="0029039B"/>
    <w:rsid w:val="002A0B87"/>
    <w:rsid w:val="002A20F2"/>
    <w:rsid w:val="002B0124"/>
    <w:rsid w:val="002B7CB4"/>
    <w:rsid w:val="002C330B"/>
    <w:rsid w:val="002C4E8B"/>
    <w:rsid w:val="002D299C"/>
    <w:rsid w:val="002D53F7"/>
    <w:rsid w:val="002F4740"/>
    <w:rsid w:val="00305D70"/>
    <w:rsid w:val="00320922"/>
    <w:rsid w:val="00323346"/>
    <w:rsid w:val="00323FE3"/>
    <w:rsid w:val="00324F2D"/>
    <w:rsid w:val="00330E88"/>
    <w:rsid w:val="0033145B"/>
    <w:rsid w:val="003335B7"/>
    <w:rsid w:val="00334A9D"/>
    <w:rsid w:val="00335FD8"/>
    <w:rsid w:val="00350423"/>
    <w:rsid w:val="00350BA4"/>
    <w:rsid w:val="0035720D"/>
    <w:rsid w:val="0036521D"/>
    <w:rsid w:val="00367247"/>
    <w:rsid w:val="0039618F"/>
    <w:rsid w:val="00397F06"/>
    <w:rsid w:val="003A36FE"/>
    <w:rsid w:val="003A4747"/>
    <w:rsid w:val="003C3305"/>
    <w:rsid w:val="003C53D2"/>
    <w:rsid w:val="003E21DC"/>
    <w:rsid w:val="003F66DC"/>
    <w:rsid w:val="00401F70"/>
    <w:rsid w:val="0041524A"/>
    <w:rsid w:val="00431CA2"/>
    <w:rsid w:val="004333C5"/>
    <w:rsid w:val="00437BBC"/>
    <w:rsid w:val="00442F3F"/>
    <w:rsid w:val="004438EE"/>
    <w:rsid w:val="004551EE"/>
    <w:rsid w:val="004552D3"/>
    <w:rsid w:val="00463B74"/>
    <w:rsid w:val="00463C33"/>
    <w:rsid w:val="00466E62"/>
    <w:rsid w:val="00471917"/>
    <w:rsid w:val="0048222B"/>
    <w:rsid w:val="00487B77"/>
    <w:rsid w:val="004915C0"/>
    <w:rsid w:val="004B1AFB"/>
    <w:rsid w:val="004B2ECB"/>
    <w:rsid w:val="004C4FF9"/>
    <w:rsid w:val="004C7616"/>
    <w:rsid w:val="004D1D18"/>
    <w:rsid w:val="004D43BB"/>
    <w:rsid w:val="004D5381"/>
    <w:rsid w:val="004D5BE2"/>
    <w:rsid w:val="004E13F8"/>
    <w:rsid w:val="004F6BF2"/>
    <w:rsid w:val="005020E6"/>
    <w:rsid w:val="00503E05"/>
    <w:rsid w:val="00506D9B"/>
    <w:rsid w:val="00510D7C"/>
    <w:rsid w:val="0052608B"/>
    <w:rsid w:val="00526950"/>
    <w:rsid w:val="00537A87"/>
    <w:rsid w:val="005673D0"/>
    <w:rsid w:val="00587D1E"/>
    <w:rsid w:val="005953C4"/>
    <w:rsid w:val="005A21C3"/>
    <w:rsid w:val="005A5053"/>
    <w:rsid w:val="005A66A0"/>
    <w:rsid w:val="005B1AD7"/>
    <w:rsid w:val="005B2A9A"/>
    <w:rsid w:val="005B37DE"/>
    <w:rsid w:val="005C2AB8"/>
    <w:rsid w:val="005C45D8"/>
    <w:rsid w:val="005D158B"/>
    <w:rsid w:val="005D1F37"/>
    <w:rsid w:val="005D6C3B"/>
    <w:rsid w:val="005E5A5A"/>
    <w:rsid w:val="005E5B31"/>
    <w:rsid w:val="005E6815"/>
    <w:rsid w:val="005E7DB7"/>
    <w:rsid w:val="0060042D"/>
    <w:rsid w:val="006020D2"/>
    <w:rsid w:val="006038D4"/>
    <w:rsid w:val="0061047F"/>
    <w:rsid w:val="0061138C"/>
    <w:rsid w:val="00614851"/>
    <w:rsid w:val="00615809"/>
    <w:rsid w:val="00622D0F"/>
    <w:rsid w:val="0062767D"/>
    <w:rsid w:val="00635607"/>
    <w:rsid w:val="0064694A"/>
    <w:rsid w:val="00652B87"/>
    <w:rsid w:val="006618A3"/>
    <w:rsid w:val="006715DA"/>
    <w:rsid w:val="00673EA3"/>
    <w:rsid w:val="00676338"/>
    <w:rsid w:val="006879C4"/>
    <w:rsid w:val="00695872"/>
    <w:rsid w:val="006C10A5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71F0D"/>
    <w:rsid w:val="00783103"/>
    <w:rsid w:val="007871DB"/>
    <w:rsid w:val="007B1F62"/>
    <w:rsid w:val="007B2BEA"/>
    <w:rsid w:val="007B503A"/>
    <w:rsid w:val="007B6CE0"/>
    <w:rsid w:val="007B77E3"/>
    <w:rsid w:val="007D06F1"/>
    <w:rsid w:val="007D32DC"/>
    <w:rsid w:val="007E56C6"/>
    <w:rsid w:val="007E7AFB"/>
    <w:rsid w:val="00805DCE"/>
    <w:rsid w:val="00807C52"/>
    <w:rsid w:val="00814502"/>
    <w:rsid w:val="008175EA"/>
    <w:rsid w:val="0083069B"/>
    <w:rsid w:val="00833CC1"/>
    <w:rsid w:val="00834163"/>
    <w:rsid w:val="008374DF"/>
    <w:rsid w:val="00852B82"/>
    <w:rsid w:val="008542F1"/>
    <w:rsid w:val="00860C86"/>
    <w:rsid w:val="00862890"/>
    <w:rsid w:val="0086709B"/>
    <w:rsid w:val="008710D2"/>
    <w:rsid w:val="00887FF9"/>
    <w:rsid w:val="008908DF"/>
    <w:rsid w:val="008915F8"/>
    <w:rsid w:val="00892674"/>
    <w:rsid w:val="008A06A1"/>
    <w:rsid w:val="008A3130"/>
    <w:rsid w:val="008A450B"/>
    <w:rsid w:val="008C0096"/>
    <w:rsid w:val="008C5EC6"/>
    <w:rsid w:val="008E5E82"/>
    <w:rsid w:val="008E6097"/>
    <w:rsid w:val="008F0247"/>
    <w:rsid w:val="008F410F"/>
    <w:rsid w:val="008F7E5D"/>
    <w:rsid w:val="00911629"/>
    <w:rsid w:val="00916A16"/>
    <w:rsid w:val="00917867"/>
    <w:rsid w:val="00930C0F"/>
    <w:rsid w:val="00936E11"/>
    <w:rsid w:val="009374CA"/>
    <w:rsid w:val="0093758B"/>
    <w:rsid w:val="00951284"/>
    <w:rsid w:val="009529DA"/>
    <w:rsid w:val="009633E5"/>
    <w:rsid w:val="009661C3"/>
    <w:rsid w:val="00981269"/>
    <w:rsid w:val="009815D7"/>
    <w:rsid w:val="009827A3"/>
    <w:rsid w:val="0098333E"/>
    <w:rsid w:val="009D1D48"/>
    <w:rsid w:val="009D78FA"/>
    <w:rsid w:val="009D7B56"/>
    <w:rsid w:val="009E5DD0"/>
    <w:rsid w:val="009F469F"/>
    <w:rsid w:val="009F5AB8"/>
    <w:rsid w:val="009F7ED5"/>
    <w:rsid w:val="00A02FDF"/>
    <w:rsid w:val="00A1013E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E180E"/>
    <w:rsid w:val="00B0005B"/>
    <w:rsid w:val="00B051C3"/>
    <w:rsid w:val="00B30DB9"/>
    <w:rsid w:val="00B353BD"/>
    <w:rsid w:val="00B36731"/>
    <w:rsid w:val="00B45F98"/>
    <w:rsid w:val="00B51BCF"/>
    <w:rsid w:val="00B5595E"/>
    <w:rsid w:val="00B70CA6"/>
    <w:rsid w:val="00B8111B"/>
    <w:rsid w:val="00B86D85"/>
    <w:rsid w:val="00BA3FCE"/>
    <w:rsid w:val="00BB135C"/>
    <w:rsid w:val="00BB1488"/>
    <w:rsid w:val="00BC381E"/>
    <w:rsid w:val="00BE4680"/>
    <w:rsid w:val="00BF3881"/>
    <w:rsid w:val="00BF6FA6"/>
    <w:rsid w:val="00C0239A"/>
    <w:rsid w:val="00C0249C"/>
    <w:rsid w:val="00C12476"/>
    <w:rsid w:val="00C12AB6"/>
    <w:rsid w:val="00C1734C"/>
    <w:rsid w:val="00C25B2B"/>
    <w:rsid w:val="00C27333"/>
    <w:rsid w:val="00C30650"/>
    <w:rsid w:val="00C37043"/>
    <w:rsid w:val="00C423C7"/>
    <w:rsid w:val="00C424B7"/>
    <w:rsid w:val="00C451B4"/>
    <w:rsid w:val="00C5329F"/>
    <w:rsid w:val="00C631B0"/>
    <w:rsid w:val="00C77E3D"/>
    <w:rsid w:val="00C81E6A"/>
    <w:rsid w:val="00C821EE"/>
    <w:rsid w:val="00C8567D"/>
    <w:rsid w:val="00C86A25"/>
    <w:rsid w:val="00C943CA"/>
    <w:rsid w:val="00C963C3"/>
    <w:rsid w:val="00C96DF8"/>
    <w:rsid w:val="00C97173"/>
    <w:rsid w:val="00C978C4"/>
    <w:rsid w:val="00CA7167"/>
    <w:rsid w:val="00CB5348"/>
    <w:rsid w:val="00CB54AF"/>
    <w:rsid w:val="00CC3E9E"/>
    <w:rsid w:val="00CD3425"/>
    <w:rsid w:val="00CF676C"/>
    <w:rsid w:val="00CF69F3"/>
    <w:rsid w:val="00CF752F"/>
    <w:rsid w:val="00D15FC0"/>
    <w:rsid w:val="00D23560"/>
    <w:rsid w:val="00D27DFA"/>
    <w:rsid w:val="00D441B7"/>
    <w:rsid w:val="00D474ED"/>
    <w:rsid w:val="00D559FD"/>
    <w:rsid w:val="00D6125B"/>
    <w:rsid w:val="00D8032E"/>
    <w:rsid w:val="00D8370F"/>
    <w:rsid w:val="00D83CDC"/>
    <w:rsid w:val="00D87715"/>
    <w:rsid w:val="00DB4BDC"/>
    <w:rsid w:val="00DB597C"/>
    <w:rsid w:val="00DE0C70"/>
    <w:rsid w:val="00DE0EDF"/>
    <w:rsid w:val="00DF6911"/>
    <w:rsid w:val="00E01860"/>
    <w:rsid w:val="00E04470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42E4D"/>
    <w:rsid w:val="00E6258F"/>
    <w:rsid w:val="00E66689"/>
    <w:rsid w:val="00E84327"/>
    <w:rsid w:val="00EA5F64"/>
    <w:rsid w:val="00EA6A2F"/>
    <w:rsid w:val="00EA6A56"/>
    <w:rsid w:val="00ED17CE"/>
    <w:rsid w:val="00ED73F9"/>
    <w:rsid w:val="00EE012B"/>
    <w:rsid w:val="00EE49B9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37B2B"/>
    <w:rsid w:val="00F40F16"/>
    <w:rsid w:val="00F525D1"/>
    <w:rsid w:val="00F5501E"/>
    <w:rsid w:val="00F61F6A"/>
    <w:rsid w:val="00F64DE1"/>
    <w:rsid w:val="00F660A8"/>
    <w:rsid w:val="00F67CFB"/>
    <w:rsid w:val="00F74C29"/>
    <w:rsid w:val="00F77C11"/>
    <w:rsid w:val="00FC1348"/>
    <w:rsid w:val="00FC2A4E"/>
    <w:rsid w:val="00FC2FF0"/>
    <w:rsid w:val="00FC358D"/>
    <w:rsid w:val="00FC4A9E"/>
    <w:rsid w:val="00FC696E"/>
    <w:rsid w:val="00FE2841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227A93"/>
  <w15:docId w15:val="{C625F03E-C918-4B15-90C1-08D2117C4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sychology-online.net/galery/James.html" TargetMode="External"/><Relationship Id="rId18" Type="http://schemas.openxmlformats.org/officeDocument/2006/relationships/hyperlink" Target="http://www.psychology-online.net/software/databases.html" TargetMode="External"/><Relationship Id="rId26" Type="http://schemas.openxmlformats.org/officeDocument/2006/relationships/hyperlink" Target="http://vch.narod.ru/lib.htm" TargetMode="External"/><Relationship Id="rId39" Type="http://schemas.openxmlformats.org/officeDocument/2006/relationships/hyperlink" Target="http://azps.ru/training/" TargetMode="External"/><Relationship Id="rId21" Type="http://schemas.openxmlformats.org/officeDocument/2006/relationships/hyperlink" Target="http://www.hpsy.ru/" TargetMode="External"/><Relationship Id="rId34" Type="http://schemas.openxmlformats.org/officeDocument/2006/relationships/hyperlink" Target="http://azps.ru/ptherapy/" TargetMode="External"/><Relationship Id="rId42" Type="http://schemas.openxmlformats.org/officeDocument/2006/relationships/hyperlink" Target="http://azps.ru/hrest/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psychology-online.net/galery/Maslow.html" TargetMode="External"/><Relationship Id="rId29" Type="http://schemas.openxmlformats.org/officeDocument/2006/relationships/hyperlink" Target="http://azps.ru/article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sychology-online.net/galery/Ebbinghaus.html" TargetMode="External"/><Relationship Id="rId24" Type="http://schemas.openxmlformats.org/officeDocument/2006/relationships/hyperlink" Target="http://www.vch.narod.ru/" TargetMode="External"/><Relationship Id="rId32" Type="http://schemas.openxmlformats.org/officeDocument/2006/relationships/hyperlink" Target="http://azps.ru/articles/proc/" TargetMode="External"/><Relationship Id="rId37" Type="http://schemas.openxmlformats.org/officeDocument/2006/relationships/hyperlink" Target="http://azps.ru/articles/sexology/" TargetMode="External"/><Relationship Id="rId40" Type="http://schemas.openxmlformats.org/officeDocument/2006/relationships/hyperlink" Target="http://azps.ru/handbook/" TargetMode="External"/><Relationship Id="rId45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psychology-online.net/galery/rogers.html" TargetMode="External"/><Relationship Id="rId23" Type="http://schemas.openxmlformats.org/officeDocument/2006/relationships/hyperlink" Target="http://www.voppsy.ru/" TargetMode="External"/><Relationship Id="rId28" Type="http://schemas.openxmlformats.org/officeDocument/2006/relationships/hyperlink" Target="http://azps.ru/tests/" TargetMode="External"/><Relationship Id="rId36" Type="http://schemas.openxmlformats.org/officeDocument/2006/relationships/hyperlink" Target="http://azps.ru/articles/kid/" TargetMode="External"/><Relationship Id="rId10" Type="http://schemas.openxmlformats.org/officeDocument/2006/relationships/hyperlink" Target="http://www.psychology-online.net/galery/freud.html" TargetMode="External"/><Relationship Id="rId19" Type="http://schemas.openxmlformats.org/officeDocument/2006/relationships/hyperlink" Target="http://www.psychology-online.net/docs/kiosk.html" TargetMode="External"/><Relationship Id="rId31" Type="http://schemas.openxmlformats.org/officeDocument/2006/relationships/hyperlink" Target="http://azps.ru/articles/pers/" TargetMode="External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psychology-online.net/galery/Wundt.html" TargetMode="External"/><Relationship Id="rId14" Type="http://schemas.openxmlformats.org/officeDocument/2006/relationships/hyperlink" Target="http://www.psychology-online.net/galery/vygotsky.html" TargetMode="External"/><Relationship Id="rId22" Type="http://schemas.openxmlformats.org/officeDocument/2006/relationships/hyperlink" Target="http://www.flogiston.ru/" TargetMode="External"/><Relationship Id="rId27" Type="http://schemas.openxmlformats.org/officeDocument/2006/relationships/hyperlink" Target="http://www.azps.ru" TargetMode="External"/><Relationship Id="rId30" Type="http://schemas.openxmlformats.org/officeDocument/2006/relationships/hyperlink" Target="http://azps.ru/articles/soc/" TargetMode="External"/><Relationship Id="rId35" Type="http://schemas.openxmlformats.org/officeDocument/2006/relationships/hyperlink" Target="http://azps.ru/articles/stts/" TargetMode="External"/><Relationship Id="rId43" Type="http://schemas.openxmlformats.org/officeDocument/2006/relationships/hyperlink" Target="http://www.psychol.ras.ru/" TargetMode="External"/><Relationship Id="rId8" Type="http://schemas.openxmlformats.org/officeDocument/2006/relationships/hyperlink" Target="http://www.psychology-online.net/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psychology-online.net/galery/jung.html" TargetMode="External"/><Relationship Id="rId17" Type="http://schemas.openxmlformats.org/officeDocument/2006/relationships/hyperlink" Target="http://www.psychology-online.net/software/tools.html" TargetMode="External"/><Relationship Id="rId25" Type="http://schemas.openxmlformats.org/officeDocument/2006/relationships/hyperlink" Target="http://vch.narod.ru/file.htm" TargetMode="External"/><Relationship Id="rId33" Type="http://schemas.openxmlformats.org/officeDocument/2006/relationships/hyperlink" Target="http://azps.ru/articles/cmmn/" TargetMode="External"/><Relationship Id="rId38" Type="http://schemas.openxmlformats.org/officeDocument/2006/relationships/hyperlink" Target="http://azps.ru/sch/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://psychol.ras.ru/" TargetMode="External"/><Relationship Id="rId41" Type="http://schemas.openxmlformats.org/officeDocument/2006/relationships/hyperlink" Target="http://azps.ru/lis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9C8C4-9A18-408A-AA06-B36CF3BD6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14</Pages>
  <Words>3620</Words>
  <Characters>20635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 K55V</cp:lastModifiedBy>
  <cp:revision>8</cp:revision>
  <cp:lastPrinted>2018-12-19T08:37:00Z</cp:lastPrinted>
  <dcterms:created xsi:type="dcterms:W3CDTF">2021-03-13T18:39:00Z</dcterms:created>
  <dcterms:modified xsi:type="dcterms:W3CDTF">2021-06-29T13:40:00Z</dcterms:modified>
</cp:coreProperties>
</file>